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E8" w:rsidRPr="000A2B6F" w:rsidRDefault="00403A30" w:rsidP="006254E8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6254E8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6254E8" w:rsidRPr="000A2B6F">
        <w:rPr>
          <w:rFonts w:ascii="Arial Narrow" w:hAnsi="Arial Narrow" w:cs="Arial"/>
          <w:sz w:val="24"/>
          <w:szCs w:val="52"/>
        </w:rPr>
        <w:t xml:space="preserve">  </w:t>
      </w:r>
      <w:r w:rsidR="006254E8">
        <w:rPr>
          <w:rFonts w:ascii="Arial Narrow" w:hAnsi="Arial Narrow" w:cs="Arial"/>
          <w:sz w:val="24"/>
          <w:szCs w:val="52"/>
        </w:rPr>
        <w:t xml:space="preserve"> </w:t>
      </w:r>
      <w:r w:rsidR="006254E8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6254E8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6254E8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6254E8" w:rsidRDefault="006254E8" w:rsidP="006254E8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6254E8" w:rsidRDefault="006254E8" w:rsidP="006254E8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6254E8" w:rsidRDefault="00497BC6" w:rsidP="006254E8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F25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6254E8">
        <w:rPr>
          <w:rFonts w:ascii="Arial Narrow" w:hAnsi="Arial Narrow" w:cs="Arial"/>
          <w:sz w:val="22"/>
        </w:rPr>
        <w:t>Webelos Scout’s Name:</w:t>
      </w:r>
      <w:r w:rsidR="006254E8">
        <w:rPr>
          <w:rFonts w:ascii="Arial Narrow" w:hAnsi="Arial Narrow" w:cs="Arial"/>
          <w:sz w:val="22"/>
        </w:rPr>
        <w:tab/>
      </w:r>
      <w:r w:rsidR="006254E8">
        <w:rPr>
          <w:rFonts w:ascii="Arial Narrow" w:hAnsi="Arial Narrow" w:cs="Arial"/>
          <w:sz w:val="22"/>
        </w:rPr>
        <w:tab/>
        <w:t>Pack No. :</w:t>
      </w:r>
      <w:r w:rsidR="006254E8">
        <w:rPr>
          <w:rFonts w:ascii="Arial Narrow" w:hAnsi="Arial Narrow" w:cs="Arial"/>
          <w:sz w:val="22"/>
        </w:rPr>
        <w:tab/>
      </w:r>
    </w:p>
    <w:p w:rsidR="00396529" w:rsidRDefault="00396529" w:rsidP="00396529">
      <w:pPr>
        <w:tabs>
          <w:tab w:val="decimal" w:pos="900"/>
          <w:tab w:val="left" w:leader="underscore" w:pos="10400"/>
        </w:tabs>
        <w:spacing w:after="180"/>
        <w:ind w:left="720" w:hanging="720"/>
        <w:jc w:val="center"/>
        <w:rPr>
          <w:rFonts w:ascii="Arial Narrow" w:hAnsi="Arial Narrow"/>
          <w:b/>
          <w:sz w:val="22"/>
        </w:rPr>
      </w:pPr>
      <w:r w:rsidRPr="00396529">
        <w:rPr>
          <w:rFonts w:ascii="Arial Narrow" w:hAnsi="Arial Narrow"/>
          <w:b/>
          <w:sz w:val="22"/>
        </w:rPr>
        <w:t xml:space="preserve">Webelos Scouts are required to earn the </w:t>
      </w:r>
      <w:r w:rsidR="002D7B92">
        <w:rPr>
          <w:rFonts w:ascii="Arial Narrow" w:hAnsi="Arial Narrow"/>
          <w:b/>
          <w:sz w:val="22"/>
        </w:rPr>
        <w:t>Readyman</w:t>
      </w:r>
      <w:r w:rsidRPr="00396529">
        <w:rPr>
          <w:rFonts w:ascii="Arial Narrow" w:hAnsi="Arial Narrow"/>
          <w:b/>
          <w:sz w:val="22"/>
        </w:rPr>
        <w:t xml:space="preserve"> Activity Badge in order to earn the </w:t>
      </w:r>
      <w:r w:rsidR="002D7B92">
        <w:rPr>
          <w:rFonts w:ascii="Arial Narrow" w:hAnsi="Arial Narrow"/>
          <w:b/>
          <w:sz w:val="22"/>
        </w:rPr>
        <w:t>Arrow of Light</w:t>
      </w:r>
      <w:r w:rsidRPr="00396529">
        <w:rPr>
          <w:rFonts w:ascii="Arial Narrow" w:hAnsi="Arial Narrow"/>
          <w:b/>
          <w:sz w:val="22"/>
        </w:rPr>
        <w:t xml:space="preserve"> Badge.</w:t>
      </w:r>
    </w:p>
    <w:p w:rsidR="006E4813" w:rsidRPr="00060A89" w:rsidRDefault="006E4813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060A89">
        <w:rPr>
          <w:rFonts w:ascii="Arial Narrow" w:hAnsi="Arial Narrow"/>
          <w:b/>
          <w:sz w:val="22"/>
        </w:rPr>
        <w:t>Do all of these:</w:t>
      </w:r>
    </w:p>
    <w:p w:rsidR="00396529" w:rsidRPr="00396529" w:rsidRDefault="00154806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 w:rsidR="004F12C3" w:rsidRPr="00194257">
        <w:rPr>
          <w:rFonts w:ascii="Arial Narrow" w:hAnsi="Arial Narrow"/>
          <w:sz w:val="22"/>
        </w:rPr>
        <w:tab/>
        <w:t>1.</w:t>
      </w:r>
      <w:r w:rsidR="004F12C3" w:rsidRPr="00194257">
        <w:rPr>
          <w:rFonts w:ascii="Arial Narrow" w:hAnsi="Arial Narrow"/>
          <w:sz w:val="22"/>
        </w:rPr>
        <w:tab/>
      </w:r>
      <w:r w:rsidR="00396529" w:rsidRPr="00396529">
        <w:rPr>
          <w:rFonts w:ascii="Arial Narrow" w:hAnsi="Arial Narrow"/>
          <w:sz w:val="22"/>
        </w:rPr>
        <w:t xml:space="preserve">With your parent, guardian, or Webelos den leader, complete the </w:t>
      </w:r>
      <w:r w:rsidR="002D7B92" w:rsidRPr="002D7B92">
        <w:rPr>
          <w:rFonts w:ascii="Arial Narrow" w:hAnsi="Arial Narrow"/>
          <w:b/>
          <w:sz w:val="22"/>
        </w:rPr>
        <w:t>Courage</w:t>
      </w:r>
      <w:r w:rsidR="00396529" w:rsidRPr="002D7B92">
        <w:rPr>
          <w:rFonts w:ascii="Arial Narrow" w:hAnsi="Arial Narrow"/>
          <w:b/>
          <w:sz w:val="22"/>
        </w:rPr>
        <w:t xml:space="preserve"> Character Connection</w:t>
      </w:r>
      <w:r w:rsidR="00396529" w:rsidRPr="00396529">
        <w:rPr>
          <w:rFonts w:ascii="Arial Narrow" w:hAnsi="Arial Narrow"/>
          <w:sz w:val="22"/>
        </w:rPr>
        <w:t>.</w:t>
      </w:r>
    </w:p>
    <w:p w:rsidR="00396529" w:rsidRPr="00396529" w:rsidRDefault="00060A89" w:rsidP="006F2DE5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</w:r>
      <w:r w:rsidR="00396529" w:rsidRPr="006D5BD3">
        <w:rPr>
          <w:rFonts w:ascii="Arial Narrow" w:hAnsi="Arial Narrow"/>
          <w:b/>
          <w:sz w:val="22"/>
        </w:rPr>
        <w:t>Know</w:t>
      </w:r>
      <w:r w:rsidR="00396529" w:rsidRPr="00396529">
        <w:rPr>
          <w:rFonts w:ascii="Arial Narrow" w:hAnsi="Arial Narrow"/>
          <w:sz w:val="22"/>
        </w:rPr>
        <w:t xml:space="preserve">: </w:t>
      </w:r>
      <w:r w:rsidR="00D44425" w:rsidRPr="00D44425">
        <w:rPr>
          <w:rFonts w:ascii="Arial Narrow" w:hAnsi="Arial Narrow"/>
          <w:sz w:val="22"/>
        </w:rPr>
        <w:t xml:space="preserve">Define the importance of each courage step: Be strong; Be calm; Be clear; Be careful.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75"/>
        <w:gridCol w:w="7843"/>
      </w:tblGrid>
      <w:tr w:rsidR="00A076B5" w:rsidRPr="00A076B5" w:rsidTr="00F4274F">
        <w:trPr>
          <w:trHeight w:val="1296"/>
        </w:trPr>
        <w:tc>
          <w:tcPr>
            <w:tcW w:w="1075" w:type="dxa"/>
            <w:tcBorders>
              <w:top w:val="nil"/>
              <w:left w:val="nil"/>
              <w:bottom w:val="nil"/>
            </w:tcBorders>
          </w:tcPr>
          <w:p w:rsidR="00A076B5" w:rsidRPr="00A076B5" w:rsidRDefault="00A076B5" w:rsidP="008B70A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Be strong</w:t>
            </w:r>
          </w:p>
        </w:tc>
        <w:tc>
          <w:tcPr>
            <w:tcW w:w="7843" w:type="dxa"/>
          </w:tcPr>
          <w:p w:rsidR="00A076B5" w:rsidRPr="00A076B5" w:rsidRDefault="00A076B5" w:rsidP="008B70A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076B5" w:rsidRPr="00A076B5" w:rsidTr="00F4274F">
        <w:trPr>
          <w:trHeight w:val="1296"/>
        </w:trPr>
        <w:tc>
          <w:tcPr>
            <w:tcW w:w="1075" w:type="dxa"/>
            <w:tcBorders>
              <w:top w:val="nil"/>
              <w:left w:val="nil"/>
              <w:bottom w:val="nil"/>
            </w:tcBorders>
          </w:tcPr>
          <w:p w:rsidR="00A076B5" w:rsidRPr="00A076B5" w:rsidRDefault="00A076B5" w:rsidP="008B70A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Be calm</w:t>
            </w:r>
          </w:p>
        </w:tc>
        <w:tc>
          <w:tcPr>
            <w:tcW w:w="7843" w:type="dxa"/>
          </w:tcPr>
          <w:p w:rsidR="00A076B5" w:rsidRPr="00A076B5" w:rsidRDefault="00A076B5" w:rsidP="008B70A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076B5" w:rsidRPr="00A076B5" w:rsidTr="00F4274F">
        <w:trPr>
          <w:trHeight w:val="1296"/>
        </w:trPr>
        <w:tc>
          <w:tcPr>
            <w:tcW w:w="1075" w:type="dxa"/>
            <w:tcBorders>
              <w:top w:val="nil"/>
              <w:left w:val="nil"/>
              <w:bottom w:val="nil"/>
            </w:tcBorders>
          </w:tcPr>
          <w:p w:rsidR="00A076B5" w:rsidRPr="00A076B5" w:rsidRDefault="00A076B5" w:rsidP="008B70A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Be clear</w:t>
            </w:r>
          </w:p>
        </w:tc>
        <w:tc>
          <w:tcPr>
            <w:tcW w:w="7843" w:type="dxa"/>
          </w:tcPr>
          <w:p w:rsidR="00A076B5" w:rsidRPr="00A076B5" w:rsidRDefault="00A076B5" w:rsidP="008B70A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076B5" w:rsidRPr="00A076B5" w:rsidTr="00F4274F">
        <w:trPr>
          <w:trHeight w:val="1296"/>
        </w:trPr>
        <w:tc>
          <w:tcPr>
            <w:tcW w:w="1075" w:type="dxa"/>
            <w:tcBorders>
              <w:top w:val="nil"/>
              <w:left w:val="nil"/>
              <w:bottom w:val="nil"/>
            </w:tcBorders>
          </w:tcPr>
          <w:p w:rsidR="00A076B5" w:rsidRPr="00A076B5" w:rsidRDefault="00A076B5" w:rsidP="008B70A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Be careful</w:t>
            </w:r>
          </w:p>
        </w:tc>
        <w:tc>
          <w:tcPr>
            <w:tcW w:w="7843" w:type="dxa"/>
          </w:tcPr>
          <w:p w:rsidR="00A076B5" w:rsidRPr="00A076B5" w:rsidRDefault="00A076B5" w:rsidP="008B70A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076B5" w:rsidRDefault="00A076B5" w:rsidP="006F2DE5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D44425">
        <w:rPr>
          <w:rFonts w:ascii="Arial Narrow" w:hAnsi="Arial Narrow"/>
          <w:sz w:val="22"/>
        </w:rPr>
        <w:t>Explain how memorizing the courage steps helps you to be ready.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A076B5" w:rsidTr="00A076B5">
        <w:trPr>
          <w:trHeight w:val="2448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44425" w:rsidRDefault="00D44425" w:rsidP="006F2DE5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D44425">
        <w:rPr>
          <w:rFonts w:ascii="Arial Narrow" w:hAnsi="Arial Narrow"/>
          <w:sz w:val="22"/>
        </w:rPr>
        <w:t>Explain how memorizing the courage steps helps you to be ready.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A076B5" w:rsidTr="00A076B5">
        <w:trPr>
          <w:trHeight w:val="2880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44425" w:rsidRDefault="00060A89" w:rsidP="006F2DE5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</w:r>
      <w:r w:rsidR="00396529" w:rsidRPr="006D5BD3">
        <w:rPr>
          <w:rFonts w:ascii="Arial Narrow" w:hAnsi="Arial Narrow"/>
          <w:b/>
          <w:sz w:val="22"/>
        </w:rPr>
        <w:t>Commit</w:t>
      </w:r>
      <w:r w:rsidR="00396529" w:rsidRPr="00396529">
        <w:rPr>
          <w:rFonts w:ascii="Arial Narrow" w:hAnsi="Arial Narrow"/>
          <w:sz w:val="22"/>
        </w:rPr>
        <w:t xml:space="preserve">: </w:t>
      </w:r>
      <w:r w:rsidR="00D44425" w:rsidRPr="00D44425">
        <w:rPr>
          <w:rFonts w:ascii="Arial Narrow" w:hAnsi="Arial Narrow"/>
          <w:sz w:val="22"/>
        </w:rPr>
        <w:t xml:space="preserve">Explain why it is hard to follow the courage steps in an emergency.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A076B5" w:rsidTr="00A076B5">
        <w:trPr>
          <w:trHeight w:val="2880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96529" w:rsidRPr="00396529" w:rsidRDefault="00D44425" w:rsidP="006F2DE5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D44425">
        <w:rPr>
          <w:rFonts w:ascii="Arial Narrow" w:hAnsi="Arial Narrow"/>
          <w:sz w:val="22"/>
        </w:rPr>
        <w:t>Tell when you can use the courage steps in other situations (such as standing up to a bully, avoiding fights, being fair, not stealing or cheating when tempted, etc.)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A076B5" w:rsidTr="00A076B5">
        <w:trPr>
          <w:trHeight w:val="2880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44425" w:rsidRDefault="00D44425" w:rsidP="006F2DE5">
      <w:pPr>
        <w:tabs>
          <w:tab w:val="left" w:leader="underscore" w:pos="10260"/>
        </w:tabs>
        <w:spacing w:before="60" w:after="60"/>
        <w:ind w:left="1440" w:hanging="63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E46F69">
        <w:rPr>
          <w:rFonts w:ascii="Arial Narrow" w:hAnsi="Arial Narrow"/>
          <w:sz w:val="22"/>
        </w:rPr>
        <w:t>Tell where you can go to be with others who encourage you to be healthy, clean, and fit.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A076B5" w:rsidTr="00A076B5">
        <w:trPr>
          <w:trHeight w:val="2880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076B5" w:rsidRDefault="00060A89" w:rsidP="006F2DE5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c.</w:t>
      </w:r>
      <w:r>
        <w:rPr>
          <w:rFonts w:ascii="Arial Narrow" w:hAnsi="Arial Narrow"/>
          <w:sz w:val="22"/>
        </w:rPr>
        <w:tab/>
      </w:r>
      <w:r w:rsidR="00396529" w:rsidRPr="006D5BD3">
        <w:rPr>
          <w:rFonts w:ascii="Arial Narrow" w:hAnsi="Arial Narrow"/>
          <w:b/>
          <w:sz w:val="22"/>
        </w:rPr>
        <w:t>Practice</w:t>
      </w:r>
      <w:r w:rsidR="00396529" w:rsidRPr="00396529">
        <w:rPr>
          <w:rFonts w:ascii="Arial Narrow" w:hAnsi="Arial Narrow"/>
          <w:sz w:val="22"/>
        </w:rPr>
        <w:t xml:space="preserve">: </w:t>
      </w:r>
      <w:r w:rsidR="00D44425" w:rsidRPr="00D44425">
        <w:rPr>
          <w:rFonts w:ascii="Arial Narrow" w:hAnsi="Arial Narrow"/>
          <w:sz w:val="22"/>
        </w:rPr>
        <w:t>Act out one of the requirements using these courage steps: Be strong; Be calm; Be clear; Be careful.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A076B5" w:rsidTr="00A076B5">
        <w:trPr>
          <w:trHeight w:val="2880"/>
        </w:trPr>
        <w:tc>
          <w:tcPr>
            <w:tcW w:w="10358" w:type="dxa"/>
          </w:tcPr>
          <w:p w:rsidR="00A076B5" w:rsidRDefault="00A076B5" w:rsidP="006F2DE5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E4813" w:rsidRPr="006E4813" w:rsidRDefault="00194257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6E4813" w:rsidRPr="006E4813">
        <w:rPr>
          <w:rFonts w:ascii="Arial Narrow" w:hAnsi="Arial Narrow"/>
          <w:sz w:val="22"/>
        </w:rPr>
        <w:t>Explain what first aid is. Tell what you should do after an accident.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076B5" w:rsidTr="00A076B5">
        <w:trPr>
          <w:trHeight w:val="2880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E4813" w:rsidRPr="006E4813" w:rsidRDefault="006E4813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Explain how you can get help quickly if there is an emergency in your home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076B5" w:rsidTr="00A076B5">
        <w:trPr>
          <w:trHeight w:val="2880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E4813" w:rsidRDefault="006E4813" w:rsidP="006F2DE5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Make a "help list" of people or agencies that can help you if you need it. Post it near a phone or another place with easy access.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076B5" w:rsidTr="00A076B5">
        <w:trPr>
          <w:trHeight w:val="2880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E4813" w:rsidRPr="005B6D94" w:rsidRDefault="006E4813" w:rsidP="00A076B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Demonstrate the Heimlich maneuver and tell when it is used.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076B5" w:rsidTr="00A076B5">
        <w:trPr>
          <w:trHeight w:val="2880"/>
        </w:trPr>
        <w:tc>
          <w:tcPr>
            <w:tcW w:w="10358" w:type="dxa"/>
          </w:tcPr>
          <w:p w:rsidR="00A076B5" w:rsidRDefault="00A076B5" w:rsidP="00A076B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60A89" w:rsidRPr="00060A89" w:rsidRDefault="006E4813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Show what to do for these "hurry cases":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Serious bleeding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Stopped breathing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Internal poisoning</w:t>
      </w:r>
    </w:p>
    <w:p w:rsidR="00060A89" w:rsidRPr="005B6D94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Heart attack</w:t>
      </w:r>
    </w:p>
    <w:p w:rsidR="006E4813" w:rsidRPr="006E4813" w:rsidRDefault="00060A89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6E4813">
        <w:rPr>
          <w:rFonts w:ascii="Arial Narrow" w:hAnsi="Arial Narrow"/>
          <w:sz w:val="22"/>
        </w:rPr>
        <w:t>6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6E4813" w:rsidRPr="006E4813">
        <w:rPr>
          <w:rFonts w:ascii="Arial Narrow" w:hAnsi="Arial Narrow"/>
          <w:sz w:val="22"/>
        </w:rPr>
        <w:t>Show how to treat shock.</w:t>
      </w:r>
    </w:p>
    <w:p w:rsidR="006E4813" w:rsidRPr="006E4813" w:rsidRDefault="006E4813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 w:rsidRPr="004F12C3"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Show first aid for the following: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Cuts and scratches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Burns and scalds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Choking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Blisters on the hand and foot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Tick bites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Bites and stings of insects other than ticks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Poisonous snakebite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Nosebleed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Frostbite</w:t>
      </w:r>
    </w:p>
    <w:p w:rsidR="006E4813" w:rsidRPr="006E4813" w:rsidRDefault="006E4813" w:rsidP="006F2DE5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Sunburn</w:t>
      </w:r>
    </w:p>
    <w:p w:rsidR="007E7119" w:rsidRPr="00060A89" w:rsidRDefault="006E4813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 w:rsidRPr="004F12C3"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Tell what steps must be taken for a safe swim with your Webelos den, pack, family, or other group.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076B5" w:rsidTr="00A076B5">
        <w:trPr>
          <w:trHeight w:val="2016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E7119" w:rsidRDefault="007E7119" w:rsidP="006F2DE5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6E4813">
        <w:rPr>
          <w:rFonts w:ascii="Arial Narrow" w:hAnsi="Arial Narrow"/>
          <w:sz w:val="22"/>
        </w:rPr>
        <w:t>Explain the reasons for the buddy system.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076B5" w:rsidTr="00A076B5">
        <w:trPr>
          <w:trHeight w:val="2016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E7119" w:rsidRDefault="007E7119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8A0F65">
        <w:rPr>
          <w:rFonts w:ascii="Arial Narrow" w:hAnsi="Arial Narrow"/>
          <w:b/>
          <w:sz w:val="22"/>
        </w:rPr>
        <w:t>And do two of these:</w:t>
      </w:r>
    </w:p>
    <w:p w:rsidR="007E7119" w:rsidRPr="007E7119" w:rsidRDefault="007E7119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9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7E7119">
        <w:rPr>
          <w:rFonts w:ascii="Arial Narrow" w:hAnsi="Arial Narrow"/>
          <w:sz w:val="22"/>
        </w:rPr>
        <w:t>Explain six safety rules you should follow when "driving" a bicycle.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2598"/>
        <w:gridCol w:w="6673"/>
      </w:tblGrid>
      <w:tr w:rsidR="00F4274F" w:rsidRPr="00A076B5" w:rsidTr="00F4274F">
        <w:trPr>
          <w:trHeight w:val="1152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598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73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274F" w:rsidRPr="00A076B5" w:rsidTr="00F4274F">
        <w:trPr>
          <w:trHeight w:val="1152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598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73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274F" w:rsidRPr="00A076B5" w:rsidTr="00F4274F">
        <w:trPr>
          <w:trHeight w:val="1152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598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73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274F" w:rsidRPr="00A076B5" w:rsidTr="00F4274F">
        <w:trPr>
          <w:trHeight w:val="1152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598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73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274F" w:rsidRPr="00A076B5" w:rsidTr="00F4274F">
        <w:trPr>
          <w:trHeight w:val="1152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598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73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274F" w:rsidRPr="00A076B5" w:rsidTr="00F4274F">
        <w:trPr>
          <w:trHeight w:val="1152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598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73" w:type="dxa"/>
          </w:tcPr>
          <w:p w:rsidR="00F4274F" w:rsidRPr="00A076B5" w:rsidRDefault="00F4274F" w:rsidP="000677B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E7119" w:rsidRPr="007E7119" w:rsidRDefault="007E7119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10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7E7119">
        <w:rPr>
          <w:rFonts w:ascii="Arial Narrow" w:hAnsi="Arial Narrow"/>
          <w:sz w:val="22"/>
        </w:rPr>
        <w:t>Explain the importance of wearing safety equipment when participating in sports activities (skating, skateboarding, etc.)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076B5" w:rsidTr="00A076B5">
        <w:trPr>
          <w:trHeight w:val="2016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E7119" w:rsidRPr="007E7119" w:rsidRDefault="007E7119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11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7E7119">
        <w:rPr>
          <w:rFonts w:ascii="Arial Narrow" w:hAnsi="Arial Narrow"/>
          <w:sz w:val="22"/>
        </w:rPr>
        <w:t>Make a home fire escape plan for your family.</w:t>
      </w:r>
    </w:p>
    <w:p w:rsidR="007E7119" w:rsidRPr="007E7119" w:rsidRDefault="007E7119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7E7119">
        <w:rPr>
          <w:rFonts w:ascii="Arial Narrow" w:hAnsi="Arial Narrow"/>
          <w:sz w:val="22"/>
        </w:rPr>
        <w:t>Explain how to use each item in a first aid kit.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076B5" w:rsidTr="00F4274F">
        <w:trPr>
          <w:trHeight w:val="2448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E7119" w:rsidRPr="007E7119" w:rsidRDefault="007E7119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13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7E7119">
        <w:rPr>
          <w:rFonts w:ascii="Arial Narrow" w:hAnsi="Arial Narrow"/>
          <w:sz w:val="22"/>
        </w:rPr>
        <w:t>Tell where accidents are most likely to happen inside and around your home.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076B5" w:rsidTr="00F4274F">
        <w:trPr>
          <w:trHeight w:val="3600"/>
        </w:trPr>
        <w:tc>
          <w:tcPr>
            <w:tcW w:w="10358" w:type="dxa"/>
          </w:tcPr>
          <w:p w:rsidR="00A076B5" w:rsidRDefault="00A076B5" w:rsidP="006F2DE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E7119" w:rsidRPr="007E7119" w:rsidRDefault="007E7119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7E7119">
        <w:rPr>
          <w:rFonts w:ascii="Arial Narrow" w:hAnsi="Arial Narrow"/>
          <w:sz w:val="22"/>
        </w:rPr>
        <w:t>Explain six safety rules you should remember when riding in a car.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2603"/>
        <w:gridCol w:w="6668"/>
      </w:tblGrid>
      <w:tr w:rsidR="00F4274F" w:rsidRPr="00A076B5" w:rsidTr="00F4274F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03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8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274F" w:rsidRPr="00A076B5" w:rsidTr="00F4274F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03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8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274F" w:rsidRPr="00A076B5" w:rsidTr="00F4274F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03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8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274F" w:rsidRPr="00A076B5" w:rsidTr="00F4274F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03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8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274F" w:rsidRPr="00A076B5" w:rsidTr="00F4274F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lastRenderedPageBreak/>
              <w:t>5.</w:t>
            </w:r>
          </w:p>
        </w:tc>
        <w:tc>
          <w:tcPr>
            <w:tcW w:w="2603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8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4274F" w:rsidRPr="00A076B5" w:rsidTr="00F4274F">
        <w:trPr>
          <w:trHeight w:val="86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A076B5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603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8" w:type="dxa"/>
          </w:tcPr>
          <w:p w:rsidR="00F4274F" w:rsidRPr="00A076B5" w:rsidRDefault="00F4274F" w:rsidP="005A200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60A89" w:rsidRDefault="00F4274F" w:rsidP="006F2DE5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93CA3B" wp14:editId="46C200B1">
                <wp:simplePos x="0" y="0"/>
                <wp:positionH relativeFrom="margin">
                  <wp:align>center</wp:align>
                </wp:positionH>
                <wp:positionV relativeFrom="paragraph">
                  <wp:posOffset>387637</wp:posOffset>
                </wp:positionV>
                <wp:extent cx="4358005" cy="509270"/>
                <wp:effectExtent l="0" t="0" r="234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7067F2" w:rsidRPr="007067F2" w:rsidRDefault="00403A30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color w:val="0000FF"/>
                                <w:u w:val="single"/>
                              </w:rPr>
                            </w:pPr>
                            <w:hyperlink r:id="rId12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7067F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Readyman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3CA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5pt;width:343.15pt;height:40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7SzuM90AAAAHAQAADwAAAGRycy9kb3du&#10;cmV2LnhtbEyPwU7DMBBE70j8g7VIXBB10lYmhDgVQgLBDQqCqxtvkwh7HWI3DX/PcoLTaDWjmbfV&#10;ZvZOTDjGPpCGfJGBQGqC7anV8PZ6f1mAiMmQNS4QavjGCJv69KQypQ1HesFpm1rBJRRLo6FLaSil&#10;jE2H3sRFGJDY24fRm8Tn2Eo7miOXeyeXWaakNz3xQmcGvOuw+dwevIZi/Th9xKfV83uj9u46XVxN&#10;D1+j1udn8+0NiIRz+gvDLz6jQ81Mu3AgG4XTwI8kDSpnZVcVagVix7F1vgRZV/I/f/0DAAD//wMA&#10;UEsBAi0AFAAGAAgAAAAhALaDOJL+AAAA4QEAABMAAAAAAAAAAAAAAAAAAAAAAFtDb250ZW50X1R5&#10;cGVzXS54bWxQSwECLQAUAAYACAAAACEAOP0h/9YAAACUAQAACwAAAAAAAAAAAAAAAAAvAQAAX3Jl&#10;bHMvLnJlbHNQSwECLQAUAAYACAAAACEASffdUy0CAABQBAAADgAAAAAAAAAAAAAAAAAuAgAAZHJz&#10;L2Uyb0RvYy54bWxQSwECLQAUAAYACAAAACEA7SzuM90AAAAHAQAADwAAAAAAAAAAAAAAAACHBAAA&#10;ZHJzL2Rvd25yZXYueG1sUEsFBgAAAAAEAAQA8wAAAJEFAAAAAA=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7067F2" w:rsidRPr="007067F2" w:rsidRDefault="00403A30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color w:val="0000FF"/>
                          <w:u w:val="single"/>
                        </w:rPr>
                      </w:pPr>
                      <w:hyperlink r:id="rId13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7067F2">
                          <w:rPr>
                            <w:rStyle w:val="Hyperlink"/>
                            <w:rFonts w:ascii="Arial Narrow" w:hAnsi="Arial Narrow" w:cs="Arial"/>
                          </w:rPr>
                          <w:t>Readyman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E7119" w:rsidRPr="005157DE">
        <w:rPr>
          <w:rFonts w:ascii="Arial Narrow" w:hAnsi="Arial Narrow"/>
          <w:sz w:val="22"/>
        </w:rPr>
        <w:sym w:font="Webdings" w:char="F063"/>
      </w:r>
      <w:r w:rsidR="007E7119" w:rsidRPr="004F12C3">
        <w:rPr>
          <w:rFonts w:ascii="Arial Narrow" w:hAnsi="Arial Narrow"/>
          <w:sz w:val="22"/>
        </w:rPr>
        <w:tab/>
      </w:r>
      <w:r w:rsidR="007E7119">
        <w:rPr>
          <w:rFonts w:ascii="Arial Narrow" w:hAnsi="Arial Narrow"/>
          <w:sz w:val="22"/>
        </w:rPr>
        <w:t>15</w:t>
      </w:r>
      <w:r w:rsidR="007E7119" w:rsidRPr="004F12C3">
        <w:rPr>
          <w:rFonts w:ascii="Arial Narrow" w:hAnsi="Arial Narrow"/>
          <w:sz w:val="22"/>
        </w:rPr>
        <w:t>.</w:t>
      </w:r>
      <w:r w:rsidR="007E7119" w:rsidRPr="004F12C3">
        <w:rPr>
          <w:rFonts w:ascii="Arial Narrow" w:hAnsi="Arial Narrow"/>
          <w:sz w:val="22"/>
        </w:rPr>
        <w:tab/>
      </w:r>
      <w:r w:rsidR="007E7119" w:rsidRPr="007E7119">
        <w:rPr>
          <w:rFonts w:ascii="Arial Narrow" w:hAnsi="Arial Narrow"/>
          <w:sz w:val="22"/>
        </w:rPr>
        <w:t>Attend a first aid demonstration at a Boy Scout troop meeting, a Red Cross center, or other community event or place.</w:t>
      </w:r>
    </w:p>
    <w:p w:rsidR="00591C2B" w:rsidRDefault="00591C2B" w:rsidP="00591C2B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C3688B" w:rsidRDefault="00C3688B" w:rsidP="00591C2B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C3688B" w:rsidSect="00591C2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0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1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F63B79">
        <w:rPr>
          <w:rFonts w:ascii="Arial Narrow" w:hAnsi="Arial Narrow" w:cs="Arial"/>
        </w:rPr>
        <w:t xml:space="preserve">Webelos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2"/>
      <w:footerReference w:type="first" r:id="rId23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A30" w:rsidRDefault="00403A30">
      <w:r>
        <w:separator/>
      </w:r>
    </w:p>
  </w:endnote>
  <w:endnote w:type="continuationSeparator" w:id="0">
    <w:p w:rsidR="00403A30" w:rsidRDefault="0040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E0" w:rsidRDefault="00FB45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>Webelos</w:t>
    </w:r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EA01F5">
      <w:rPr>
        <w:rFonts w:ascii="Arial Narrow" w:hAnsi="Arial Narrow"/>
        <w:sz w:val="22"/>
      </w:rPr>
      <w:t>Readyman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FB45E0">
      <w:rPr>
        <w:rFonts w:ascii="Arial Narrow" w:hAnsi="Arial Narrow"/>
        <w:noProof/>
        <w:sz w:val="22"/>
      </w:rPr>
      <w:t>7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FB45E0">
      <w:rPr>
        <w:rFonts w:ascii="Arial Narrow" w:hAnsi="Arial Narrow"/>
        <w:noProof/>
        <w:sz w:val="22"/>
      </w:rPr>
      <w:t>8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BC6" w:rsidRDefault="00497BC6" w:rsidP="00497BC6">
    <w:pPr>
      <w:pStyle w:val="Footer"/>
      <w:tabs>
        <w:tab w:val="clear" w:pos="4320"/>
        <w:tab w:val="clear" w:pos="8640"/>
        <w:tab w:val="right" w:pos="10350"/>
      </w:tabs>
    </w:pPr>
  </w:p>
  <w:p w:rsidR="00497BC6" w:rsidRPr="000B36DB" w:rsidRDefault="00497BC6" w:rsidP="00497BC6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FB45E0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497BC6" w:rsidRDefault="00497BC6" w:rsidP="00497BC6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FB45E0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FB45E0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A30" w:rsidRDefault="00403A30">
      <w:r>
        <w:separator/>
      </w:r>
    </w:p>
  </w:footnote>
  <w:footnote w:type="continuationSeparator" w:id="0">
    <w:p w:rsidR="00403A30" w:rsidRDefault="00403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E0" w:rsidRDefault="00FB45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Webelos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EA01F5">
      <w:rPr>
        <w:rFonts w:ascii="Arial Narrow" w:hAnsi="Arial Narrow"/>
        <w:sz w:val="22"/>
      </w:rPr>
      <w:t>Readyman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>Webelos</w:t>
    </w:r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2B5AA1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BC6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1905</wp:posOffset>
          </wp:positionH>
          <wp:positionV relativeFrom="margin">
            <wp:posOffset>-1683385</wp:posOffset>
          </wp:positionV>
          <wp:extent cx="923290" cy="917575"/>
          <wp:effectExtent l="0" t="0" r="0" b="0"/>
          <wp:wrapNone/>
          <wp:docPr id="6" name="Picture 6" descr="ready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adym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B92">
      <w:rPr>
        <w:rFonts w:ascii="Arial Narrow" w:hAnsi="Arial Narrow"/>
        <w:b/>
        <w:bCs/>
        <w:position w:val="18"/>
        <w:sz w:val="72"/>
      </w:rPr>
      <w:fldChar w:fldCharType="begin"/>
    </w:r>
    <w:r w:rsidR="002D7B92">
      <w:rPr>
        <w:rFonts w:ascii="Arial Narrow" w:hAnsi="Arial Narrow"/>
        <w:b/>
        <w:bCs/>
        <w:position w:val="18"/>
        <w:sz w:val="72"/>
      </w:rPr>
      <w:instrText xml:space="preserve"> TITLE  Readyman  \* MERGEFORMAT </w:instrText>
    </w:r>
    <w:r w:rsidR="002D7B92">
      <w:rPr>
        <w:rFonts w:ascii="Arial Narrow" w:hAnsi="Arial Narrow"/>
        <w:b/>
        <w:bCs/>
        <w:position w:val="18"/>
        <w:sz w:val="72"/>
      </w:rPr>
      <w:fldChar w:fldCharType="separate"/>
    </w:r>
    <w:r w:rsidR="00EA01F5">
      <w:rPr>
        <w:rFonts w:ascii="Arial Narrow" w:hAnsi="Arial Narrow"/>
        <w:b/>
        <w:bCs/>
        <w:position w:val="18"/>
        <w:sz w:val="72"/>
      </w:rPr>
      <w:t>Readyman</w:t>
    </w:r>
    <w:r w:rsidR="002D7B92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4582B" w:rsidRPr="0024582B">
      <w:rPr>
        <w:rFonts w:ascii="Arial" w:hAnsi="Arial" w:cs="Arial"/>
        <w:sz w:val="36"/>
      </w:rPr>
      <w:t>Webelos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Webelos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Webelos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>
      <w:rPr>
        <w:rFonts w:ascii="Arial Narrow" w:hAnsi="Arial Narrow" w:cs="Arial"/>
        <w:b/>
        <w:i/>
        <w:u w:val="single"/>
      </w:rPr>
      <w:t>Webelos</w:t>
    </w:r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1A59AC" w:rsidRDefault="00540293" w:rsidP="00FB45E0">
    <w:pPr>
      <w:pStyle w:val="Default"/>
      <w:spacing w:before="60" w:after="120"/>
      <w:jc w:val="center"/>
      <w:rPr>
        <w:rFonts w:cs="Arial"/>
        <w:color w:val="auto"/>
        <w:sz w:val="20"/>
        <w:szCs w:val="20"/>
      </w:rPr>
    </w:pPr>
    <w:bookmarkStart w:id="0" w:name="_GoBack"/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FB45E0">
      <w:rPr>
        <w:rFonts w:cs="Arial"/>
        <w:color w:val="auto"/>
        <w:sz w:val="20"/>
        <w:szCs w:val="20"/>
      </w:rPr>
      <w:fldChar w:fldCharType="begin"/>
    </w:r>
    <w:r w:rsidRPr="00FB45E0">
      <w:rPr>
        <w:rFonts w:cs="Arial"/>
        <w:color w:val="auto"/>
        <w:sz w:val="20"/>
        <w:szCs w:val="20"/>
      </w:rPr>
      <w:instrText xml:space="preserve"> DATE  \@ "MMMM yyyy"  \* MERGEFORMAT </w:instrText>
    </w:r>
    <w:r w:rsidRPr="00FB45E0">
      <w:rPr>
        <w:rFonts w:cs="Arial"/>
        <w:color w:val="auto"/>
        <w:sz w:val="20"/>
        <w:szCs w:val="20"/>
      </w:rPr>
      <w:fldChar w:fldCharType="separate"/>
    </w:r>
    <w:r w:rsidR="00FB45E0" w:rsidRPr="00FB45E0">
      <w:rPr>
        <w:rFonts w:cs="Arial"/>
        <w:color w:val="auto"/>
        <w:sz w:val="20"/>
        <w:szCs w:val="20"/>
      </w:rPr>
      <w:t>May 2013</w:t>
    </w:r>
    <w:r w:rsidRPr="00FB45E0">
      <w:rPr>
        <w:rFonts w:cs="Arial"/>
        <w:color w:val="auto"/>
        <w:sz w:val="20"/>
        <w:szCs w:val="20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D396E40"/>
    <w:multiLevelType w:val="multilevel"/>
    <w:tmpl w:val="935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A5865"/>
    <w:multiLevelType w:val="hybridMultilevel"/>
    <w:tmpl w:val="A3E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54E32"/>
    <w:rsid w:val="00060A89"/>
    <w:rsid w:val="00080ED0"/>
    <w:rsid w:val="000A2B6F"/>
    <w:rsid w:val="000B42F4"/>
    <w:rsid w:val="000F15DA"/>
    <w:rsid w:val="000F17E4"/>
    <w:rsid w:val="00154806"/>
    <w:rsid w:val="00194257"/>
    <w:rsid w:val="00196F27"/>
    <w:rsid w:val="001A59AC"/>
    <w:rsid w:val="001B18B2"/>
    <w:rsid w:val="001E5879"/>
    <w:rsid w:val="002060B2"/>
    <w:rsid w:val="00223F2B"/>
    <w:rsid w:val="0024582B"/>
    <w:rsid w:val="00250927"/>
    <w:rsid w:val="002A442F"/>
    <w:rsid w:val="002B4610"/>
    <w:rsid w:val="002B5AA1"/>
    <w:rsid w:val="002D1162"/>
    <w:rsid w:val="002D3506"/>
    <w:rsid w:val="002D7B92"/>
    <w:rsid w:val="002E177F"/>
    <w:rsid w:val="002F6CA8"/>
    <w:rsid w:val="00300B1E"/>
    <w:rsid w:val="003352AF"/>
    <w:rsid w:val="00396529"/>
    <w:rsid w:val="003E0BD2"/>
    <w:rsid w:val="00403A30"/>
    <w:rsid w:val="004260C8"/>
    <w:rsid w:val="004316CC"/>
    <w:rsid w:val="00433F30"/>
    <w:rsid w:val="00435E72"/>
    <w:rsid w:val="00470FC5"/>
    <w:rsid w:val="00497BC6"/>
    <w:rsid w:val="004A5105"/>
    <w:rsid w:val="004F12C3"/>
    <w:rsid w:val="00514F83"/>
    <w:rsid w:val="00540293"/>
    <w:rsid w:val="005520CD"/>
    <w:rsid w:val="005613E6"/>
    <w:rsid w:val="005618C0"/>
    <w:rsid w:val="00591C2B"/>
    <w:rsid w:val="005A297D"/>
    <w:rsid w:val="005B6D94"/>
    <w:rsid w:val="005C579A"/>
    <w:rsid w:val="005C659B"/>
    <w:rsid w:val="0060330C"/>
    <w:rsid w:val="00612DF5"/>
    <w:rsid w:val="00616915"/>
    <w:rsid w:val="006223E1"/>
    <w:rsid w:val="006254E8"/>
    <w:rsid w:val="00634C0B"/>
    <w:rsid w:val="006636FB"/>
    <w:rsid w:val="006A5DEA"/>
    <w:rsid w:val="006B215C"/>
    <w:rsid w:val="006D5BD3"/>
    <w:rsid w:val="006E4813"/>
    <w:rsid w:val="006F2DE5"/>
    <w:rsid w:val="007067F2"/>
    <w:rsid w:val="00710A61"/>
    <w:rsid w:val="007423FB"/>
    <w:rsid w:val="007576DB"/>
    <w:rsid w:val="00771571"/>
    <w:rsid w:val="00795BBA"/>
    <w:rsid w:val="007B18D0"/>
    <w:rsid w:val="007B79B0"/>
    <w:rsid w:val="007C42D9"/>
    <w:rsid w:val="007E5817"/>
    <w:rsid w:val="007E7119"/>
    <w:rsid w:val="0089647E"/>
    <w:rsid w:val="008A0F65"/>
    <w:rsid w:val="008B3CDB"/>
    <w:rsid w:val="008C1586"/>
    <w:rsid w:val="00952731"/>
    <w:rsid w:val="009A41BB"/>
    <w:rsid w:val="009B20EC"/>
    <w:rsid w:val="009D7466"/>
    <w:rsid w:val="00A067BA"/>
    <w:rsid w:val="00A07035"/>
    <w:rsid w:val="00A076B5"/>
    <w:rsid w:val="00A31862"/>
    <w:rsid w:val="00A67039"/>
    <w:rsid w:val="00A81151"/>
    <w:rsid w:val="00AA2BDD"/>
    <w:rsid w:val="00AA5DBB"/>
    <w:rsid w:val="00AB00A4"/>
    <w:rsid w:val="00AE004A"/>
    <w:rsid w:val="00B1138F"/>
    <w:rsid w:val="00B15D7B"/>
    <w:rsid w:val="00B23C4F"/>
    <w:rsid w:val="00B56FFA"/>
    <w:rsid w:val="00B61A10"/>
    <w:rsid w:val="00B93D00"/>
    <w:rsid w:val="00C34AA2"/>
    <w:rsid w:val="00C355AF"/>
    <w:rsid w:val="00C3688B"/>
    <w:rsid w:val="00C96785"/>
    <w:rsid w:val="00CD1D1F"/>
    <w:rsid w:val="00CE1FE6"/>
    <w:rsid w:val="00CE46E0"/>
    <w:rsid w:val="00D06ED2"/>
    <w:rsid w:val="00D304C0"/>
    <w:rsid w:val="00D35287"/>
    <w:rsid w:val="00D44425"/>
    <w:rsid w:val="00DB288A"/>
    <w:rsid w:val="00DC2D3C"/>
    <w:rsid w:val="00DE2D51"/>
    <w:rsid w:val="00E257EC"/>
    <w:rsid w:val="00E46F69"/>
    <w:rsid w:val="00E93589"/>
    <w:rsid w:val="00E93CD6"/>
    <w:rsid w:val="00E9626E"/>
    <w:rsid w:val="00EA01F5"/>
    <w:rsid w:val="00EB3B58"/>
    <w:rsid w:val="00EB4482"/>
    <w:rsid w:val="00EC3402"/>
    <w:rsid w:val="00F17408"/>
    <w:rsid w:val="00F4274F"/>
    <w:rsid w:val="00F50CA3"/>
    <w:rsid w:val="00F5584C"/>
    <w:rsid w:val="00F81445"/>
    <w:rsid w:val="00FA3ADF"/>
    <w:rsid w:val="00FB45E0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79AFE6-78EF-4707-8F58-0C70984D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paragraph" w:styleId="ListParagraph">
    <w:name w:val="List Paragraph"/>
    <w:basedOn w:val="Normal"/>
    <w:uiPriority w:val="34"/>
    <w:qFormat/>
    <w:rsid w:val="00F5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meritbadge.org/wiki/index.php/Readyma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scouting.org/scoutsource/HealthandSafety/GSS/toc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Readyman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BB91-2599-4A85-9F7F-1C13ACD2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Readyman</vt:lpstr>
    </vt:vector>
  </TitlesOfParts>
  <Company>US Scouting Service Project, Inc.</Company>
  <LinksUpToDate>false</LinksUpToDate>
  <CharactersWithSpaces>6641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6815747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http://www.meritbadge.org/wiki/index.php/Readyman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Readyman</dc:title>
  <dc:subject>Webelos Activity Badge</dc:subject>
  <dc:creator>Craig Lincoln and Paul S Wolf</dc:creator>
  <cp:keywords/>
  <cp:lastModifiedBy>Microsoft account</cp:lastModifiedBy>
  <cp:revision>7</cp:revision>
  <cp:lastPrinted>2013-05-27T21:03:00Z</cp:lastPrinted>
  <dcterms:created xsi:type="dcterms:W3CDTF">2013-05-27T02:55:00Z</dcterms:created>
  <dcterms:modified xsi:type="dcterms:W3CDTF">2013-05-31T16:17:00Z</dcterms:modified>
</cp:coreProperties>
</file>