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5F556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</w:t>
        </w:r>
        <w:bookmarkStart w:id="0" w:name="_GoBack"/>
        <w:bookmarkEnd w:id="0"/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1" w:name="_Hlk493443397"/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C40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1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51E0431B" w14:textId="1200155D" w:rsidR="00733F02" w:rsidRPr="00733F02" w:rsidRDefault="00327EF9" w:rsidP="00733F0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33F02"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that choices have consequences.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733F02" w:rsidRPr="00733F02" w14:paraId="4C92BE4B" w14:textId="77777777" w:rsidTr="00733F02">
        <w:tc>
          <w:tcPr>
            <w:tcW w:w="9638" w:type="dxa"/>
          </w:tcPr>
          <w:p w14:paraId="237B4F02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33F02" w:rsidRPr="00733F02" w14:paraId="3BD1DC85" w14:textId="77777777" w:rsidTr="00733F02">
        <w:tc>
          <w:tcPr>
            <w:tcW w:w="9638" w:type="dxa"/>
          </w:tcPr>
          <w:p w14:paraId="349B106C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33F02" w:rsidRPr="00733F02" w14:paraId="5FAF0AC3" w14:textId="77777777" w:rsidTr="00733F02">
        <w:tc>
          <w:tcPr>
            <w:tcW w:w="9638" w:type="dxa"/>
          </w:tcPr>
          <w:p w14:paraId="7D05B99F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33F02" w:rsidRPr="00733F02" w14:paraId="72129139" w14:textId="77777777" w:rsidTr="00733F02">
        <w:tc>
          <w:tcPr>
            <w:tcW w:w="9638" w:type="dxa"/>
          </w:tcPr>
          <w:p w14:paraId="198DDAE0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33F02" w:rsidRPr="00733F02" w14:paraId="09DEDEFC" w14:textId="77777777" w:rsidTr="00733F02">
        <w:tc>
          <w:tcPr>
            <w:tcW w:w="9638" w:type="dxa"/>
          </w:tcPr>
          <w:p w14:paraId="1C15C2CC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33F02" w:rsidRPr="00733F02" w14:paraId="655407D5" w14:textId="77777777" w:rsidTr="00733F02">
        <w:tc>
          <w:tcPr>
            <w:tcW w:w="9638" w:type="dxa"/>
          </w:tcPr>
          <w:p w14:paraId="461D18FA" w14:textId="77777777" w:rsidR="00733F02" w:rsidRPr="00733F02" w:rsidRDefault="00733F02" w:rsidP="00733F02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3BD6E7D" w14:textId="77777777" w:rsidR="00733F02" w:rsidRPr="00733F02" w:rsidRDefault="00733F02" w:rsidP="00733F0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a Good turn for another person.</w:t>
      </w:r>
    </w:p>
    <w:p w14:paraId="754491C4" w14:textId="77777777" w:rsidR="00733F02" w:rsidRPr="00733F02" w:rsidRDefault="00733F02" w:rsidP="00733F0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good turn? </w:t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298FCAB" w14:textId="77777777" w:rsidR="00733F02" w:rsidRPr="00733F02" w:rsidRDefault="00733F02" w:rsidP="00733F0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Teach a game to another person. This requirement may be accomplished at home or at the outing.</w:t>
      </w:r>
    </w:p>
    <w:p w14:paraId="22221EB0" w14:textId="079E31BA" w:rsidR="00733F02" w:rsidRPr="00733F02" w:rsidRDefault="00733F02" w:rsidP="00733F02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game? </w:t>
      </w:r>
      <w:r w:rsidRPr="00733F0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5AE65B8D" w:rsidR="00811901" w:rsidRPr="00811901" w:rsidRDefault="00733F02" w:rsidP="00733F0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94EDC9E">
                <wp:simplePos x="0" y="0"/>
                <wp:positionH relativeFrom="column">
                  <wp:posOffset>-59055</wp:posOffset>
                </wp:positionH>
                <wp:positionV relativeFrom="paragraph">
                  <wp:posOffset>147649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5pt;margin-top:11.6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KSDBBL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4E84" w14:textId="77777777" w:rsidR="005F5565" w:rsidRDefault="005F5565" w:rsidP="00811901">
      <w:pPr>
        <w:spacing w:after="0" w:line="240" w:lineRule="auto"/>
      </w:pPr>
      <w:r>
        <w:separator/>
      </w:r>
    </w:p>
  </w:endnote>
  <w:endnote w:type="continuationSeparator" w:id="0">
    <w:p w14:paraId="3F7E4E9E" w14:textId="77777777" w:rsidR="005F5565" w:rsidRDefault="005F556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15D7359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E75D4">
      <w:rPr>
        <w:rFonts w:ascii="Arial Narrow" w:eastAsiaTheme="minorEastAsia" w:hAnsi="Arial Narrow"/>
        <w:lang w:bidi="ar-SA"/>
      </w:rPr>
      <w:t>Pick My Path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CD81F71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5E75D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E5C81" w14:textId="77777777" w:rsidR="005F5565" w:rsidRDefault="005F5565" w:rsidP="00811901">
      <w:pPr>
        <w:spacing w:after="0" w:line="240" w:lineRule="auto"/>
      </w:pPr>
      <w:r>
        <w:separator/>
      </w:r>
    </w:p>
  </w:footnote>
  <w:footnote w:type="continuationSeparator" w:id="0">
    <w:p w14:paraId="1C1F8A50" w14:textId="77777777" w:rsidR="005F5565" w:rsidRDefault="005F556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9683E7F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5E75D4">
      <w:rPr>
        <w:rFonts w:ascii="Arial Narrow" w:eastAsiaTheme="minorEastAsia" w:hAnsi="Arial Narrow"/>
        <w:lang w:bidi="ar-SA"/>
      </w:rPr>
      <w:t>Pick My Path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24DF80E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346F9DA9">
          <wp:simplePos x="0" y="0"/>
          <wp:positionH relativeFrom="page">
            <wp:posOffset>712716</wp:posOffset>
          </wp:positionH>
          <wp:positionV relativeFrom="page">
            <wp:posOffset>242540</wp:posOffset>
          </wp:positionV>
          <wp:extent cx="6893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93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F0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733F02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"Pick My Path"  \* MERGEFORMAT </w:instrText>
    </w:r>
    <w:r w:rsidR="00733F0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5E75D4">
      <w:rPr>
        <w:rFonts w:ascii="Arial Narrow" w:eastAsia="Times New Roman" w:hAnsi="Arial Narrow" w:cs="Arial"/>
        <w:b/>
        <w:bCs/>
        <w:noProof/>
        <w:position w:val="18"/>
        <w:sz w:val="72"/>
      </w:rPr>
      <w:t>Pick My Path</w:t>
    </w:r>
    <w:r w:rsidR="00733F0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5D8202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proofErr w:type="spellStart"/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>Giude</w:t>
    </w:r>
    <w:proofErr w:type="spellEnd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B0F92"/>
    <w:rsid w:val="001C1888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E75D4"/>
    <w:rsid w:val="005F5565"/>
    <w:rsid w:val="00623348"/>
    <w:rsid w:val="00632BA6"/>
    <w:rsid w:val="0065797A"/>
    <w:rsid w:val="006739C2"/>
    <w:rsid w:val="00733F02"/>
    <w:rsid w:val="00756C5D"/>
    <w:rsid w:val="00761055"/>
    <w:rsid w:val="007E07FF"/>
    <w:rsid w:val="00800699"/>
    <w:rsid w:val="00811901"/>
    <w:rsid w:val="00A0035B"/>
    <w:rsid w:val="00AE2D58"/>
    <w:rsid w:val="00B62CE1"/>
    <w:rsid w:val="00D17798"/>
    <w:rsid w:val="00E340AF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45B3-D59F-488C-A32A-DC53C9DB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582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Pick My Path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My Path</dc:title>
  <dc:subject/>
  <dc:creator>Paul Wolf</dc:creator>
  <cp:keywords/>
  <dc:description/>
  <cp:lastModifiedBy>Paul Wolf</cp:lastModifiedBy>
  <cp:revision>4</cp:revision>
  <cp:lastPrinted>2018-10-07T18:47:00Z</cp:lastPrinted>
  <dcterms:created xsi:type="dcterms:W3CDTF">2018-10-07T18:26:00Z</dcterms:created>
  <dcterms:modified xsi:type="dcterms:W3CDTF">2018-10-07T18:47:00Z</dcterms:modified>
</cp:coreProperties>
</file>