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EB94E" w14:textId="77777777" w:rsidR="00D22401" w:rsidRPr="00213D3F" w:rsidRDefault="00540F8F" w:rsidP="006F0FDF">
      <w:pPr>
        <w:pStyle w:val="Header"/>
        <w:spacing w:after="144"/>
        <w:jc w:val="center"/>
        <w:rPr>
          <w:rStyle w:val="Hyperlink"/>
        </w:rPr>
      </w:pPr>
      <w:hyperlink r:id="rId8" w:history="1">
        <w:r w:rsidR="00D22401" w:rsidRPr="000A2B6F">
          <w:rPr>
            <w:rStyle w:val="Hyperlink"/>
            <w:rFonts w:ascii="Arial Narrow" w:hAnsi="Arial Narrow" w:cs="Arial"/>
            <w:sz w:val="24"/>
            <w:szCs w:val="52"/>
          </w:rPr>
          <w:t>http://www.USScouts.Org</w:t>
        </w:r>
      </w:hyperlink>
      <w:r w:rsidR="00D22401" w:rsidRPr="00213D3F">
        <w:rPr>
          <w:rStyle w:val="Hyperlink"/>
        </w:rPr>
        <w:t xml:space="preserve"> </w:t>
      </w:r>
      <w:r w:rsidR="00A61EBB" w:rsidRPr="00213D3F">
        <w:rPr>
          <w:rStyle w:val="Hyperlink"/>
        </w:rPr>
        <w:t xml:space="preserve"> </w:t>
      </w:r>
      <w:r w:rsidR="00D22401" w:rsidRPr="00213D3F">
        <w:rPr>
          <w:rStyle w:val="Hyperlink"/>
        </w:rPr>
        <w:t xml:space="preserve">   •     </w:t>
      </w:r>
      <w:hyperlink r:id="rId9" w:history="1">
        <w:r w:rsidR="00D22401" w:rsidRPr="000A2B6F">
          <w:rPr>
            <w:rStyle w:val="Hyperlink"/>
            <w:rFonts w:ascii="Arial Narrow" w:hAnsi="Arial Narrow" w:cs="Arial"/>
            <w:sz w:val="24"/>
            <w:szCs w:val="52"/>
          </w:rPr>
          <w:t>http://www.MeritBadge.Org</w:t>
        </w:r>
      </w:hyperlink>
    </w:p>
    <w:p w14:paraId="4477CFF5" w14:textId="77777777" w:rsidR="00A61EBB" w:rsidRPr="00A61EBB" w:rsidRDefault="00A61EBB" w:rsidP="002C54A7">
      <w:pPr>
        <w:tabs>
          <w:tab w:val="left" w:leader="underscore" w:pos="10368"/>
          <w:tab w:val="left" w:leader="underscore" w:pos="10800"/>
        </w:tabs>
        <w:spacing w:before="0" w:afterLines="0" w:after="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0" w:history="1">
        <w:r w:rsidRPr="00A61EBB">
          <w:rPr>
            <w:rStyle w:val="Hyperlink"/>
            <w:rFonts w:ascii="Arial Narrow" w:hAnsi="Arial Narrow" w:cs="Arial"/>
            <w:b/>
          </w:rPr>
          <w:t>Workbooks@USScouts.Org</w:t>
        </w:r>
      </w:hyperlink>
    </w:p>
    <w:p w14:paraId="4371D60D" w14:textId="77777777" w:rsidR="00A61EBB" w:rsidRPr="00A61EBB" w:rsidRDefault="006F0FDF" w:rsidP="002C54A7">
      <w:pPr>
        <w:tabs>
          <w:tab w:val="left" w:leader="underscore" w:pos="10368"/>
          <w:tab w:val="left" w:leader="underscore" w:pos="10800"/>
        </w:tabs>
        <w:spacing w:before="0" w:afterLines="0" w:after="100" w:afterAutospacing="1"/>
        <w:jc w:val="center"/>
        <w:rPr>
          <w:rFonts w:ascii="Arial Narrow" w:hAnsi="Arial Narrow" w:cs="Arial"/>
        </w:rPr>
      </w:pPr>
      <w:r>
        <w:rPr>
          <w:noProof/>
        </w:rPr>
        <mc:AlternateContent>
          <mc:Choice Requires="wps">
            <w:drawing>
              <wp:anchor distT="4294967295" distB="4294967295" distL="114300" distR="114300" simplePos="0" relativeHeight="251658240" behindDoc="0" locked="0" layoutInCell="1" allowOverlap="1" wp14:anchorId="50527AAE" wp14:editId="07393C5B">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B3C6389"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" strokecolor="windowText" strokeweight="1pt">
                <v:stroke dashstyle="dash"/>
                <o:lock v:ext="edit" shapetype="f"/>
              </v:line>
            </w:pict>
          </mc:Fallback>
        </mc:AlternateContent>
      </w:r>
      <w:r w:rsidR="00A61EBB" w:rsidRPr="00A61EBB">
        <w:rPr>
          <w:rFonts w:ascii="Arial Narrow" w:hAnsi="Arial Narrow" w:cs="Arial"/>
        </w:rPr>
        <w:t xml:space="preserve">Comments or suggestions for changes to the </w:t>
      </w:r>
      <w:r w:rsidR="00A61EBB" w:rsidRPr="00A61EBB">
        <w:rPr>
          <w:rFonts w:ascii="Arial Narrow" w:hAnsi="Arial Narrow" w:cs="Arial"/>
          <w:b/>
          <w:u w:val="single"/>
        </w:rPr>
        <w:t>requirements</w:t>
      </w:r>
      <w:r w:rsidR="00A61EBB" w:rsidRPr="00A61EBB">
        <w:rPr>
          <w:rFonts w:ascii="Arial Narrow" w:hAnsi="Arial Narrow" w:cs="Arial"/>
        </w:rPr>
        <w:t xml:space="preserve"> for the </w:t>
      </w:r>
      <w:r w:rsidR="0001685F">
        <w:rPr>
          <w:rFonts w:ascii="Arial Narrow" w:hAnsi="Arial Narrow" w:cs="Arial"/>
          <w:b/>
          <w:u w:val="single"/>
        </w:rPr>
        <w:t>award</w:t>
      </w:r>
      <w:r w:rsidR="00A61EBB" w:rsidRPr="00A61EBB">
        <w:rPr>
          <w:rFonts w:ascii="Arial Narrow" w:hAnsi="Arial Narrow" w:cs="Arial"/>
        </w:rPr>
        <w:t xml:space="preserve"> should be sent to: </w:t>
      </w:r>
      <w:hyperlink r:id="rId11" w:history="1">
        <w:r w:rsidR="0001685F" w:rsidRPr="007967E4">
          <w:rPr>
            <w:rStyle w:val="Hyperlink"/>
            <w:rFonts w:ascii="Arial Narrow" w:hAnsi="Arial Narrow" w:cs="Arial"/>
            <w:b/>
          </w:rPr>
          <w:t>Advancement.Team@Scouting.Org</w:t>
        </w:r>
      </w:hyperlink>
    </w:p>
    <w:p w14:paraId="012D87B8" w14:textId="77777777" w:rsidR="0001685F" w:rsidRPr="0029512B" w:rsidRDefault="0001685F" w:rsidP="005B2784">
      <w:pPr>
        <w:tabs>
          <w:tab w:val="left" w:pos="360"/>
          <w:tab w:val="left" w:leader="underscore" w:pos="10400"/>
        </w:tabs>
        <w:spacing w:afterLines="0"/>
        <w:ind w:left="360" w:hanging="360"/>
        <w:rPr>
          <w:rFonts w:ascii="Arial Narrow" w:hAnsi="Arial Narrow"/>
          <w:b/>
          <w:bCs/>
          <w:sz w:val="32"/>
          <w:szCs w:val="32"/>
        </w:rPr>
      </w:pPr>
      <w:r w:rsidRPr="0029512B">
        <w:rPr>
          <w:rFonts w:ascii="Arial Narrow" w:hAnsi="Arial Narrow"/>
          <w:b/>
          <w:bCs/>
          <w:sz w:val="32"/>
          <w:szCs w:val="32"/>
        </w:rPr>
        <w:t>A.</w:t>
      </w:r>
      <w:r w:rsidRPr="0029512B">
        <w:rPr>
          <w:rFonts w:ascii="Arial Narrow" w:hAnsi="Arial Narrow"/>
          <w:b/>
          <w:bCs/>
          <w:sz w:val="32"/>
          <w:szCs w:val="32"/>
        </w:rPr>
        <w:tab/>
        <w:t xml:space="preserve">Cyber Chip Requirements for Grades </w:t>
      </w:r>
      <w:r w:rsidR="00B676EC" w:rsidRPr="0029512B">
        <w:rPr>
          <w:rFonts w:ascii="Arial Narrow" w:hAnsi="Arial Narrow"/>
          <w:b/>
          <w:bCs/>
          <w:sz w:val="32"/>
          <w:szCs w:val="32"/>
        </w:rPr>
        <w:t>1-3</w:t>
      </w:r>
    </w:p>
    <w:p w14:paraId="4ABC4CE6" w14:textId="77777777" w:rsidR="009127D9" w:rsidRPr="006D7F15" w:rsidRDefault="00E52522" w:rsidP="005B2784">
      <w:pPr>
        <w:tabs>
          <w:tab w:val="left" w:pos="360"/>
          <w:tab w:val="left" w:pos="720"/>
          <w:tab w:val="left" w:leader="underscore" w:pos="10400"/>
        </w:tabs>
        <w:spacing w:afterLines="0"/>
        <w:ind w:left="720" w:hanging="720"/>
        <w:rPr>
          <w:rFonts w:ascii="Arial Narrow" w:hAnsi="Arial Narrow"/>
          <w:bCs/>
          <w:sz w:val="22"/>
          <w14:textOutline w14:w="9525" w14:cap="rnd" w14:cmpd="sng" w14:algn="ctr">
            <w14:solidFill>
              <w14:schemeClr w14:val="accent6">
                <w14:lumMod w14:val="40000"/>
                <w14:lumOff w14:val="60000"/>
              </w14:schemeClr>
            </w14:solidFill>
            <w14:prstDash w14:val="solid"/>
            <w14:bevel/>
          </w14:textOutline>
        </w:rPr>
      </w:pPr>
      <w:r w:rsidRPr="00E52522">
        <w:rPr>
          <w:rFonts w:ascii="Arial Narrow" w:hAnsi="Arial Narrow"/>
          <w:bCs/>
          <w:noProof/>
          <w:sz w:val="22"/>
        </w:rPr>
        <mc:AlternateContent>
          <mc:Choice Requires="wps">
            <w:drawing>
              <wp:anchor distT="45720" distB="45720" distL="114300" distR="114300" simplePos="0" relativeHeight="251660288" behindDoc="0" locked="0" layoutInCell="1" allowOverlap="1" wp14:anchorId="39CD2C0D" wp14:editId="0F1FC305">
                <wp:simplePos x="0" y="0"/>
                <wp:positionH relativeFrom="column">
                  <wp:align>center</wp:align>
                </wp:positionH>
                <wp:positionV relativeFrom="paragraph">
                  <wp:posOffset>383540</wp:posOffset>
                </wp:positionV>
                <wp:extent cx="3959352" cy="1404620"/>
                <wp:effectExtent l="0" t="0" r="2222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352" cy="1404620"/>
                        </a:xfrm>
                        <a:prstGeom prst="rect">
                          <a:avLst/>
                        </a:prstGeom>
                        <a:solidFill>
                          <a:schemeClr val="accent6">
                            <a:lumMod val="40000"/>
                            <a:lumOff val="60000"/>
                          </a:schemeClr>
                        </a:solidFill>
                        <a:ln w="9525" cmpd="thickThin">
                          <a:solidFill>
                            <a:schemeClr val="tx1"/>
                          </a:solidFill>
                          <a:miter lim="800000"/>
                          <a:headEnd/>
                          <a:tailEnd/>
                        </a:ln>
                      </wps:spPr>
                      <wps:txbx>
                        <w:txbxContent>
                          <w:p w14:paraId="39058D99" w14:textId="77777777" w:rsidR="00E52522" w:rsidRPr="005275E7" w:rsidRDefault="00E52522" w:rsidP="002C54A7">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2515EEE4" w14:textId="77777777" w:rsidR="00586294" w:rsidRPr="009127D9"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586294">
                              <w:rPr>
                                <w:rFonts w:ascii="Arial Narrow" w:hAnsi="Arial Narrow"/>
                                <w:bCs/>
                                <w:sz w:val="22"/>
                              </w:rPr>
                              <w:t>I will tell my trusted adult if anything makes me feel sad, scared, confused, or uncomfortable.</w:t>
                            </w:r>
                          </w:p>
                          <w:p w14:paraId="557A5F2B" w14:textId="77777777" w:rsidR="00586294" w:rsidRPr="009127D9"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586294">
                              <w:rPr>
                                <w:rFonts w:ascii="Arial Narrow" w:hAnsi="Arial Narrow"/>
                                <w:bCs/>
                                <w:sz w:val="22"/>
                              </w:rPr>
                              <w:t>I will ask my trusted adult before posting photos or sharing information like my name, address, current locations, or phone number.</w:t>
                            </w:r>
                          </w:p>
                          <w:p w14:paraId="52A1D341" w14:textId="77777777" w:rsidR="00586294" w:rsidRPr="009127D9"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586294">
                              <w:rPr>
                                <w:rFonts w:ascii="Arial Narrow" w:hAnsi="Arial Narrow"/>
                                <w:bCs/>
                                <w:sz w:val="22"/>
                              </w:rPr>
                              <w:t>I won't meet face-to-face with anyone I meet in the digital world.</w:t>
                            </w:r>
                          </w:p>
                          <w:p w14:paraId="25324E44" w14:textId="77777777" w:rsidR="00586294" w:rsidRPr="009127D9"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586294">
                              <w:rPr>
                                <w:rFonts w:ascii="Arial Narrow" w:hAnsi="Arial Narrow"/>
                                <w:bCs/>
                                <w:sz w:val="22"/>
                              </w:rPr>
                              <w:t>I will respect the online property of others.</w:t>
                            </w:r>
                          </w:p>
                          <w:p w14:paraId="15F13E87" w14:textId="77777777" w:rsidR="00E52522" w:rsidRPr="00E52522"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586294">
                              <w:rPr>
                                <w:rFonts w:ascii="Arial Narrow" w:hAnsi="Arial Narrow"/>
                                <w:bCs/>
                                <w:sz w:val="22"/>
                              </w:rPr>
                              <w:t>I will always use good "netiquette" and not be rude or mean online.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6D5FC" id="_x0000_t202" coordsize="21600,21600" o:spt="202" path="m,l,21600r21600,l21600,xe">
                <v:stroke joinstyle="miter"/>
                <v:path gradientshapeok="t" o:connecttype="rect"/>
              </v:shapetype>
              <v:shape id="Text Box 2" o:spid="_x0000_s1026" type="#_x0000_t202" style="position:absolute;left:0;text-align:left;margin-left:0;margin-top:30.2pt;width:311.75pt;height:110.6pt;z-index:2516602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" fillcolor="#c5e0b3 [1305]" strokecolor="black [3213]">
                <v:stroke linestyle="thickThin"/>
                <v:textbox style="mso-fit-shape-to-text:t">
                  <w:txbxContent>
                    <w:p w:rsidR="00E52522" w:rsidRPr="005275E7" w:rsidRDefault="00E52522" w:rsidP="002C54A7">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586294" w:rsidRPr="009127D9"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586294">
                        <w:rPr>
                          <w:rFonts w:ascii="Arial Narrow" w:hAnsi="Arial Narrow"/>
                          <w:bCs/>
                          <w:sz w:val="22"/>
                        </w:rPr>
                        <w:t>I will tell my trusted adult if anything makes me feel sad, scared, confused, or uncomfortable.</w:t>
                      </w:r>
                    </w:p>
                    <w:p w:rsidR="00586294" w:rsidRPr="009127D9"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586294">
                        <w:rPr>
                          <w:rFonts w:ascii="Arial Narrow" w:hAnsi="Arial Narrow"/>
                          <w:bCs/>
                          <w:sz w:val="22"/>
                        </w:rPr>
                        <w:t>I will ask my trusted adult before posting photos or sharing information like my name, address, current locations, or phone number.</w:t>
                      </w:r>
                    </w:p>
                    <w:p w:rsidR="00586294" w:rsidRPr="009127D9"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586294">
                        <w:rPr>
                          <w:rFonts w:ascii="Arial Narrow" w:hAnsi="Arial Narrow"/>
                          <w:bCs/>
                          <w:sz w:val="22"/>
                        </w:rPr>
                        <w:t>I won't meet face-to-face with anyone I meet in the digital world.</w:t>
                      </w:r>
                    </w:p>
                    <w:p w:rsidR="00586294" w:rsidRPr="009127D9"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586294">
                        <w:rPr>
                          <w:rFonts w:ascii="Arial Narrow" w:hAnsi="Arial Narrow"/>
                          <w:bCs/>
                          <w:sz w:val="22"/>
                        </w:rPr>
                        <w:t>I will respect the online property of others.</w:t>
                      </w:r>
                    </w:p>
                    <w:p w:rsidR="00E52522" w:rsidRPr="00E52522" w:rsidRDefault="00586294" w:rsidP="00586294">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586294">
                        <w:rPr>
                          <w:rFonts w:ascii="Arial Narrow" w:hAnsi="Arial Narrow"/>
                          <w:bCs/>
                          <w:sz w:val="22"/>
                        </w:rPr>
                        <w:t>I will always use good "netiquette" and not be rude or mean online.</w:t>
                      </w:r>
                    </w:p>
                  </w:txbxContent>
                </v:textbox>
                <w10:wrap type="topAndBottom"/>
              </v:shape>
            </w:pict>
          </mc:Fallback>
        </mc:AlternateContent>
      </w:r>
      <w:r w:rsidR="005275E7" w:rsidRPr="00056365">
        <w:rPr>
          <w:rFonts w:ascii="Arial Narrow" w:hAnsi="Arial Narrow"/>
          <w:sz w:val="22"/>
          <w:szCs w:val="22"/>
        </w:rPr>
        <w:sym w:font="Webdings" w:char="F063"/>
      </w:r>
      <w:r w:rsidR="005275E7" w:rsidRPr="00DD025E">
        <w:rPr>
          <w:rFonts w:ascii="Arial Narrow" w:eastAsiaTheme="minorHAnsi" w:hAnsi="Arial Narrow" w:cs="Helvetica"/>
          <w:sz w:val="22"/>
        </w:rPr>
        <w:tab/>
      </w:r>
      <w:r w:rsidR="0001685F">
        <w:rPr>
          <w:rFonts w:ascii="Arial Narrow" w:hAnsi="Arial Narrow"/>
          <w:bCs/>
          <w:sz w:val="22"/>
        </w:rPr>
        <w:t>1.</w:t>
      </w:r>
      <w:r w:rsidR="0001685F">
        <w:rPr>
          <w:rFonts w:ascii="Arial Narrow" w:hAnsi="Arial Narrow"/>
          <w:bCs/>
          <w:sz w:val="22"/>
        </w:rPr>
        <w:tab/>
      </w:r>
      <w:r w:rsidR="0001685F" w:rsidRPr="0001685F">
        <w:rPr>
          <w:rFonts w:ascii="Arial Narrow" w:hAnsi="Arial Narrow"/>
          <w:bCs/>
          <w:sz w:val="22"/>
        </w:rPr>
        <w:t xml:space="preserve">Read and sign the Level I Internet Safety Pledge from NetSmartz. (BSA Cyber Chip </w:t>
      </w:r>
      <w:r w:rsidR="00B676EC">
        <w:rPr>
          <w:rFonts w:ascii="Arial Narrow" w:hAnsi="Arial Narrow"/>
          <w:bCs/>
          <w:sz w:val="22"/>
        </w:rPr>
        <w:t>blue</w:t>
      </w:r>
      <w:r w:rsidR="0001685F" w:rsidRPr="0001685F">
        <w:rPr>
          <w:rFonts w:ascii="Arial Narrow" w:hAnsi="Arial Narrow"/>
          <w:bCs/>
          <w:sz w:val="22"/>
        </w:rPr>
        <w:t xml:space="preserve"> card)</w:t>
      </w:r>
      <w:r w:rsidR="007855B4">
        <w:rPr>
          <w:rFonts w:ascii="Arial Narrow" w:hAnsi="Arial Narrow"/>
          <w:bCs/>
          <w:sz w:val="22"/>
        </w:rPr>
        <w:t xml:space="preserve"> – Available from BSA</w:t>
      </w:r>
    </w:p>
    <w:p w14:paraId="34DEF018" w14:textId="77777777" w:rsidR="00E52522" w:rsidRPr="00AF20F7" w:rsidRDefault="00AF20F7" w:rsidP="005B2784">
      <w:pPr>
        <w:tabs>
          <w:tab w:val="left" w:pos="360"/>
          <w:tab w:val="left" w:pos="720"/>
          <w:tab w:val="left" w:leader="underscore" w:pos="10400"/>
        </w:tabs>
        <w:spacing w:afterLines="0"/>
        <w:ind w:left="720" w:hanging="720"/>
        <w:rPr>
          <w:rFonts w:ascii="Arial Narrow" w:hAnsi="Arial Narrow"/>
          <w:sz w:val="22"/>
          <w:szCs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r>
      <w:r w:rsidR="0001685F" w:rsidRPr="00AF20F7">
        <w:rPr>
          <w:rFonts w:ascii="Arial Narrow" w:hAnsi="Arial Narrow"/>
          <w:sz w:val="22"/>
          <w:szCs w:val="22"/>
        </w:rPr>
        <w:t>2.</w:t>
      </w:r>
      <w:r w:rsidR="0001685F" w:rsidRPr="00AF20F7">
        <w:rPr>
          <w:rFonts w:ascii="Arial Narrow" w:hAnsi="Arial Narrow"/>
          <w:sz w:val="22"/>
          <w:szCs w:val="22"/>
        </w:rPr>
        <w:tab/>
        <w:t xml:space="preserve">Watch the video </w:t>
      </w:r>
      <w:r w:rsidR="00586294" w:rsidRPr="00586294">
        <w:rPr>
          <w:rFonts w:ascii="Arial Narrow" w:hAnsi="Arial Narrow"/>
          <w:sz w:val="22"/>
          <w:szCs w:val="22"/>
        </w:rPr>
        <w:t>“Bad Netiquette Stinks.”</w:t>
      </w:r>
      <w:r w:rsidR="0001685F" w:rsidRPr="00AF20F7">
        <w:rPr>
          <w:rFonts w:ascii="Arial Narrow" w:hAnsi="Arial Narrow"/>
          <w:sz w:val="22"/>
          <w:szCs w:val="22"/>
        </w:rPr>
        <w:t xml:space="preserve"> </w:t>
      </w:r>
      <w:r w:rsidR="00586294" w:rsidRPr="00AF20F7">
        <w:rPr>
          <w:rFonts w:ascii="Arial Narrow" w:hAnsi="Arial Narrow"/>
          <w:sz w:val="22"/>
          <w:szCs w:val="22"/>
        </w:rPr>
        <w:t>(</w:t>
      </w:r>
      <w:hyperlink r:id="rId12" w:history="1">
        <w:r w:rsidR="00586294" w:rsidRPr="005F4BAD">
          <w:rPr>
            <w:rStyle w:val="Hyperlink"/>
            <w:rFonts w:ascii="Arial Narrow" w:hAnsi="Arial Narrow"/>
            <w:sz w:val="22"/>
            <w:szCs w:val="22"/>
          </w:rPr>
          <w:t>NetSmartz.org/scouting</w:t>
        </w:r>
      </w:hyperlink>
      <w:r w:rsidR="00586294" w:rsidRPr="00AF20F7">
        <w:rPr>
          <w:rFonts w:ascii="Arial Narrow" w:hAnsi="Arial Narrow"/>
          <w:sz w:val="22"/>
          <w:szCs w:val="22"/>
        </w:rPr>
        <w:t>)</w:t>
      </w:r>
    </w:p>
    <w:p w14:paraId="67AD942B" w14:textId="77777777" w:rsidR="00841037" w:rsidRDefault="00AF20F7" w:rsidP="005B2784">
      <w:pPr>
        <w:tabs>
          <w:tab w:val="left" w:pos="360"/>
          <w:tab w:val="left" w:pos="720"/>
          <w:tab w:val="left" w:leader="underscore" w:pos="10400"/>
        </w:tabs>
        <w:spacing w:afterLines="0"/>
        <w:ind w:left="720" w:hanging="720"/>
        <w:rPr>
          <w:rFonts w:ascii="Arial Narrow" w:hAnsi="Arial Narrow"/>
          <w:sz w:val="22"/>
          <w:szCs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r>
      <w:r w:rsidR="00586294">
        <w:rPr>
          <w:rFonts w:ascii="Arial Narrow" w:hAnsi="Arial Narrow"/>
          <w:sz w:val="22"/>
          <w:szCs w:val="22"/>
        </w:rPr>
        <w:t>3</w:t>
      </w:r>
      <w:r w:rsidR="0001685F" w:rsidRPr="00AF20F7">
        <w:rPr>
          <w:rFonts w:ascii="Arial Narrow" w:hAnsi="Arial Narrow"/>
          <w:sz w:val="22"/>
          <w:szCs w:val="22"/>
        </w:rPr>
        <w:t>.</w:t>
      </w:r>
      <w:r w:rsidR="0001685F" w:rsidRPr="00AF20F7">
        <w:rPr>
          <w:rFonts w:ascii="Arial Narrow" w:hAnsi="Arial Narrow"/>
          <w:sz w:val="22"/>
          <w:szCs w:val="22"/>
        </w:rPr>
        <w:tab/>
      </w:r>
      <w:r w:rsidR="00586294" w:rsidRPr="00586294">
        <w:rPr>
          <w:rFonts w:ascii="Arial Narrow" w:hAnsi="Arial Narrow"/>
          <w:sz w:val="22"/>
          <w:szCs w:val="22"/>
        </w:rPr>
        <w:t xml:space="preserve">Play the Router’s Birthday Surprise Interactive Adventure, and print the completion certificate to give to your den leader. </w:t>
      </w:r>
      <w:r w:rsidR="0001685F" w:rsidRPr="00AF20F7">
        <w:rPr>
          <w:rFonts w:ascii="Arial Narrow" w:hAnsi="Arial Narrow"/>
          <w:sz w:val="22"/>
          <w:szCs w:val="22"/>
        </w:rPr>
        <w:t xml:space="preserve"> (</w:t>
      </w:r>
      <w:hyperlink r:id="rId13" w:history="1">
        <w:r w:rsidR="0001685F" w:rsidRPr="005F4BAD">
          <w:rPr>
            <w:rStyle w:val="Hyperlink"/>
            <w:rFonts w:ascii="Arial Narrow" w:hAnsi="Arial Narrow"/>
            <w:sz w:val="22"/>
            <w:szCs w:val="22"/>
          </w:rPr>
          <w:t>NetSmartz.org/scouting</w:t>
        </w:r>
      </w:hyperlink>
      <w:r w:rsidR="0001685F" w:rsidRPr="00AF20F7">
        <w:rPr>
          <w:rFonts w:ascii="Arial Narrow" w:hAnsi="Arial Narrow"/>
          <w:sz w:val="22"/>
          <w:szCs w:val="22"/>
        </w:rPr>
        <w:t>)</w:t>
      </w:r>
    </w:p>
    <w:p w14:paraId="091A3275" w14:textId="77777777" w:rsidR="00586294" w:rsidRPr="00AF20F7" w:rsidRDefault="00586294" w:rsidP="005B2784">
      <w:pPr>
        <w:tabs>
          <w:tab w:val="left" w:pos="360"/>
          <w:tab w:val="left" w:pos="720"/>
          <w:tab w:val="left" w:leader="underscore" w:pos="10400"/>
        </w:tabs>
        <w:spacing w:afterLines="0"/>
        <w:ind w:left="720" w:hanging="720"/>
        <w:rPr>
          <w:rFonts w:ascii="Arial Narrow" w:hAnsi="Arial Narrow"/>
          <w:sz w:val="22"/>
          <w:szCs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r>
      <w:r>
        <w:rPr>
          <w:rFonts w:ascii="Arial Narrow" w:hAnsi="Arial Narrow"/>
          <w:sz w:val="22"/>
          <w:szCs w:val="22"/>
        </w:rPr>
        <w:t>4</w:t>
      </w:r>
      <w:r w:rsidRPr="00AF20F7">
        <w:rPr>
          <w:rFonts w:ascii="Arial Narrow" w:hAnsi="Arial Narrow"/>
          <w:sz w:val="22"/>
          <w:szCs w:val="22"/>
        </w:rPr>
        <w:t>.</w:t>
      </w:r>
      <w:r w:rsidRPr="00AF20F7">
        <w:rPr>
          <w:rFonts w:ascii="Arial Narrow" w:hAnsi="Arial Narrow"/>
          <w:sz w:val="22"/>
          <w:szCs w:val="22"/>
        </w:rPr>
        <w:tab/>
      </w:r>
      <w:r w:rsidRPr="00586294">
        <w:rPr>
          <w:rFonts w:ascii="Arial Narrow" w:hAnsi="Arial Narrow"/>
          <w:sz w:val="22"/>
          <w:szCs w:val="22"/>
        </w:rPr>
        <w:t>Show and tell your family, den leader, den, or pack what you have learned.</w:t>
      </w:r>
    </w:p>
    <w:tbl>
      <w:tblPr>
        <w:tblStyle w:val="TableGrid"/>
        <w:tblW w:w="0" w:type="auto"/>
        <w:tblInd w:w="720" w:type="dxa"/>
        <w:tblLook w:val="04A0" w:firstRow="1" w:lastRow="0" w:firstColumn="1" w:lastColumn="0" w:noHBand="0" w:noVBand="1"/>
      </w:tblPr>
      <w:tblGrid>
        <w:gridCol w:w="9638"/>
      </w:tblGrid>
      <w:tr w:rsidR="00841037" w14:paraId="3A31F976" w14:textId="77777777" w:rsidTr="006D7F15">
        <w:trPr>
          <w:trHeight w:val="360"/>
        </w:trPr>
        <w:tc>
          <w:tcPr>
            <w:tcW w:w="9638" w:type="dxa"/>
            <w:tcBorders>
              <w:bottom w:val="single" w:sz="4" w:space="0" w:color="BFBFBF" w:themeColor="background1" w:themeShade="BF"/>
            </w:tcBorders>
          </w:tcPr>
          <w:p w14:paraId="4D0E5725" w14:textId="77777777" w:rsidR="00841037" w:rsidRDefault="00841037" w:rsidP="000D6446">
            <w:pPr>
              <w:tabs>
                <w:tab w:val="left" w:pos="360"/>
                <w:tab w:val="left" w:pos="720"/>
                <w:tab w:val="left" w:leader="underscore" w:pos="10400"/>
              </w:tabs>
              <w:spacing w:afterLines="0"/>
              <w:rPr>
                <w:rFonts w:ascii="Arial Narrow" w:hAnsi="Arial Narrow"/>
                <w:sz w:val="22"/>
                <w:szCs w:val="22"/>
              </w:rPr>
            </w:pPr>
          </w:p>
        </w:tc>
      </w:tr>
      <w:tr w:rsidR="00841037" w14:paraId="5BFC495A" w14:textId="77777777" w:rsidTr="006D7F15">
        <w:trPr>
          <w:trHeight w:val="360"/>
        </w:trPr>
        <w:tc>
          <w:tcPr>
            <w:tcW w:w="9638" w:type="dxa"/>
            <w:tcBorders>
              <w:top w:val="single" w:sz="4" w:space="0" w:color="BFBFBF" w:themeColor="background1" w:themeShade="BF"/>
              <w:bottom w:val="single" w:sz="4" w:space="0" w:color="BFBFBF" w:themeColor="background1" w:themeShade="BF"/>
            </w:tcBorders>
          </w:tcPr>
          <w:p w14:paraId="2A3C0799" w14:textId="77777777" w:rsidR="00841037" w:rsidRDefault="00841037" w:rsidP="000D6446">
            <w:pPr>
              <w:tabs>
                <w:tab w:val="left" w:pos="360"/>
                <w:tab w:val="left" w:pos="720"/>
                <w:tab w:val="left" w:leader="underscore" w:pos="10400"/>
              </w:tabs>
              <w:spacing w:afterLines="0"/>
              <w:rPr>
                <w:rFonts w:ascii="Arial Narrow" w:hAnsi="Arial Narrow"/>
                <w:sz w:val="22"/>
                <w:szCs w:val="22"/>
              </w:rPr>
            </w:pPr>
          </w:p>
        </w:tc>
      </w:tr>
      <w:tr w:rsidR="00841037" w14:paraId="5316F2E6" w14:textId="77777777" w:rsidTr="006D7F15">
        <w:trPr>
          <w:trHeight w:val="360"/>
        </w:trPr>
        <w:tc>
          <w:tcPr>
            <w:tcW w:w="9638" w:type="dxa"/>
            <w:tcBorders>
              <w:top w:val="single" w:sz="4" w:space="0" w:color="BFBFBF" w:themeColor="background1" w:themeShade="BF"/>
              <w:bottom w:val="single" w:sz="4" w:space="0" w:color="BFBFBF" w:themeColor="background1" w:themeShade="BF"/>
            </w:tcBorders>
          </w:tcPr>
          <w:p w14:paraId="7896FA8D" w14:textId="77777777" w:rsidR="00841037" w:rsidRDefault="00841037" w:rsidP="000D6446">
            <w:pPr>
              <w:tabs>
                <w:tab w:val="left" w:pos="360"/>
                <w:tab w:val="left" w:pos="720"/>
                <w:tab w:val="left" w:leader="underscore" w:pos="10400"/>
              </w:tabs>
              <w:spacing w:afterLines="0"/>
              <w:rPr>
                <w:rFonts w:ascii="Arial Narrow" w:hAnsi="Arial Narrow"/>
                <w:sz w:val="22"/>
                <w:szCs w:val="22"/>
              </w:rPr>
            </w:pPr>
          </w:p>
        </w:tc>
      </w:tr>
      <w:tr w:rsidR="005B2784" w14:paraId="3FF74139" w14:textId="77777777" w:rsidTr="006D7F15">
        <w:trPr>
          <w:trHeight w:val="360"/>
        </w:trPr>
        <w:tc>
          <w:tcPr>
            <w:tcW w:w="9638" w:type="dxa"/>
            <w:tcBorders>
              <w:top w:val="single" w:sz="4" w:space="0" w:color="BFBFBF" w:themeColor="background1" w:themeShade="BF"/>
              <w:bottom w:val="single" w:sz="4" w:space="0" w:color="BFBFBF" w:themeColor="background1" w:themeShade="BF"/>
            </w:tcBorders>
          </w:tcPr>
          <w:p w14:paraId="32714F2D" w14:textId="77777777" w:rsidR="005B2784" w:rsidRDefault="005B2784" w:rsidP="000D6446">
            <w:pPr>
              <w:tabs>
                <w:tab w:val="left" w:pos="360"/>
                <w:tab w:val="left" w:pos="720"/>
                <w:tab w:val="left" w:leader="underscore" w:pos="10400"/>
              </w:tabs>
              <w:spacing w:afterLines="0"/>
              <w:rPr>
                <w:rFonts w:ascii="Arial Narrow" w:hAnsi="Arial Narrow"/>
                <w:sz w:val="22"/>
                <w:szCs w:val="22"/>
              </w:rPr>
            </w:pPr>
          </w:p>
        </w:tc>
      </w:tr>
      <w:tr w:rsidR="005B2784" w14:paraId="5FBC021A" w14:textId="77777777" w:rsidTr="006D7F15">
        <w:trPr>
          <w:trHeight w:val="360"/>
        </w:trPr>
        <w:tc>
          <w:tcPr>
            <w:tcW w:w="9638" w:type="dxa"/>
            <w:tcBorders>
              <w:top w:val="single" w:sz="4" w:space="0" w:color="BFBFBF" w:themeColor="background1" w:themeShade="BF"/>
              <w:bottom w:val="single" w:sz="4" w:space="0" w:color="BFBFBF" w:themeColor="background1" w:themeShade="BF"/>
            </w:tcBorders>
          </w:tcPr>
          <w:p w14:paraId="0B8DF350" w14:textId="77777777" w:rsidR="005B2784" w:rsidRDefault="005B2784" w:rsidP="000D6446">
            <w:pPr>
              <w:tabs>
                <w:tab w:val="left" w:pos="360"/>
                <w:tab w:val="left" w:pos="720"/>
                <w:tab w:val="left" w:leader="underscore" w:pos="10400"/>
              </w:tabs>
              <w:spacing w:afterLines="0"/>
              <w:rPr>
                <w:rFonts w:ascii="Arial Narrow" w:hAnsi="Arial Narrow"/>
                <w:sz w:val="22"/>
                <w:szCs w:val="22"/>
              </w:rPr>
            </w:pPr>
          </w:p>
        </w:tc>
      </w:tr>
      <w:tr w:rsidR="007362B8" w14:paraId="64E91CCF" w14:textId="77777777" w:rsidTr="006D7F15">
        <w:trPr>
          <w:trHeight w:val="360"/>
        </w:trPr>
        <w:tc>
          <w:tcPr>
            <w:tcW w:w="9638" w:type="dxa"/>
            <w:tcBorders>
              <w:top w:val="single" w:sz="4" w:space="0" w:color="BFBFBF" w:themeColor="background1" w:themeShade="BF"/>
              <w:bottom w:val="single" w:sz="4" w:space="0" w:color="BFBFBF" w:themeColor="background1" w:themeShade="BF"/>
            </w:tcBorders>
          </w:tcPr>
          <w:p w14:paraId="4AA98892" w14:textId="77777777" w:rsidR="007362B8" w:rsidRDefault="007362B8" w:rsidP="000D6446">
            <w:pPr>
              <w:tabs>
                <w:tab w:val="left" w:pos="360"/>
                <w:tab w:val="left" w:pos="720"/>
                <w:tab w:val="left" w:leader="underscore" w:pos="10400"/>
              </w:tabs>
              <w:spacing w:afterLines="0"/>
              <w:rPr>
                <w:rFonts w:ascii="Arial Narrow" w:hAnsi="Arial Narrow"/>
                <w:sz w:val="22"/>
                <w:szCs w:val="22"/>
              </w:rPr>
            </w:pPr>
          </w:p>
        </w:tc>
      </w:tr>
      <w:tr w:rsidR="00841037" w14:paraId="36388B64" w14:textId="77777777" w:rsidTr="006D7F15">
        <w:trPr>
          <w:trHeight w:val="360"/>
        </w:trPr>
        <w:tc>
          <w:tcPr>
            <w:tcW w:w="9638" w:type="dxa"/>
            <w:tcBorders>
              <w:top w:val="single" w:sz="4" w:space="0" w:color="BFBFBF" w:themeColor="background1" w:themeShade="BF"/>
              <w:bottom w:val="single" w:sz="4" w:space="0" w:color="BFBFBF" w:themeColor="background1" w:themeShade="BF"/>
            </w:tcBorders>
          </w:tcPr>
          <w:p w14:paraId="5E030DE2" w14:textId="77777777" w:rsidR="00841037" w:rsidRDefault="00841037" w:rsidP="000D6446">
            <w:pPr>
              <w:tabs>
                <w:tab w:val="left" w:pos="360"/>
                <w:tab w:val="left" w:pos="720"/>
                <w:tab w:val="left" w:leader="underscore" w:pos="10400"/>
              </w:tabs>
              <w:spacing w:afterLines="0"/>
              <w:rPr>
                <w:rFonts w:ascii="Arial Narrow" w:hAnsi="Arial Narrow"/>
                <w:sz w:val="22"/>
                <w:szCs w:val="22"/>
              </w:rPr>
            </w:pPr>
          </w:p>
        </w:tc>
      </w:tr>
      <w:tr w:rsidR="00841037" w14:paraId="1B6E2A81" w14:textId="77777777" w:rsidTr="006D7F15">
        <w:trPr>
          <w:trHeight w:val="360"/>
        </w:trPr>
        <w:tc>
          <w:tcPr>
            <w:tcW w:w="9638" w:type="dxa"/>
            <w:tcBorders>
              <w:top w:val="single" w:sz="4" w:space="0" w:color="BFBFBF" w:themeColor="background1" w:themeShade="BF"/>
            </w:tcBorders>
          </w:tcPr>
          <w:p w14:paraId="32485192" w14:textId="77777777" w:rsidR="00841037" w:rsidRDefault="00841037" w:rsidP="000D6446">
            <w:pPr>
              <w:tabs>
                <w:tab w:val="left" w:pos="360"/>
                <w:tab w:val="left" w:pos="720"/>
                <w:tab w:val="left" w:leader="underscore" w:pos="10400"/>
              </w:tabs>
              <w:spacing w:afterLines="0"/>
              <w:rPr>
                <w:rFonts w:ascii="Arial Narrow" w:hAnsi="Arial Narrow"/>
                <w:sz w:val="22"/>
                <w:szCs w:val="22"/>
              </w:rPr>
            </w:pPr>
          </w:p>
        </w:tc>
      </w:tr>
    </w:tbl>
    <w:p w14:paraId="6C614FE2" w14:textId="77777777" w:rsidR="000D6446" w:rsidRPr="0029512B" w:rsidRDefault="000D6446" w:rsidP="005B2784">
      <w:pPr>
        <w:tabs>
          <w:tab w:val="left" w:pos="360"/>
          <w:tab w:val="left" w:leader="underscore" w:pos="10400"/>
        </w:tabs>
        <w:spacing w:afterLines="0"/>
        <w:ind w:left="360" w:hanging="360"/>
        <w:rPr>
          <w:rFonts w:ascii="Arial Narrow" w:hAnsi="Arial Narrow"/>
          <w:b/>
          <w:bCs/>
          <w:sz w:val="32"/>
          <w:szCs w:val="32"/>
        </w:rPr>
      </w:pPr>
      <w:r w:rsidRPr="0029512B">
        <w:rPr>
          <w:rFonts w:ascii="Arial Narrow" w:hAnsi="Arial Narrow"/>
          <w:b/>
          <w:bCs/>
          <w:sz w:val="32"/>
          <w:szCs w:val="32"/>
        </w:rPr>
        <w:lastRenderedPageBreak/>
        <w:t>B.</w:t>
      </w:r>
      <w:r w:rsidRPr="0029512B">
        <w:rPr>
          <w:rFonts w:ascii="Arial Narrow" w:hAnsi="Arial Narrow"/>
          <w:b/>
          <w:bCs/>
          <w:sz w:val="32"/>
          <w:szCs w:val="32"/>
        </w:rPr>
        <w:tab/>
        <w:t xml:space="preserve">Cyber Chip Requirements for Grades </w:t>
      </w:r>
      <w:r w:rsidR="00B676EC" w:rsidRPr="0029512B">
        <w:rPr>
          <w:rFonts w:ascii="Arial Narrow" w:hAnsi="Arial Narrow"/>
          <w:b/>
          <w:bCs/>
          <w:sz w:val="32"/>
          <w:szCs w:val="32"/>
        </w:rPr>
        <w:t>4-5</w:t>
      </w:r>
    </w:p>
    <w:p w14:paraId="6C4273B4" w14:textId="77777777" w:rsidR="000D6446" w:rsidRDefault="000D6446" w:rsidP="005B2784">
      <w:pPr>
        <w:tabs>
          <w:tab w:val="left" w:pos="360"/>
          <w:tab w:val="left" w:pos="720"/>
          <w:tab w:val="left" w:leader="underscore" w:pos="10400"/>
        </w:tabs>
        <w:spacing w:afterLines="0"/>
        <w:ind w:left="720" w:hanging="720"/>
        <w:rPr>
          <w:rFonts w:ascii="Arial Narrow" w:hAnsi="Arial Narrow"/>
          <w:bCs/>
          <w:sz w:val="22"/>
        </w:rPr>
      </w:pPr>
      <w:r w:rsidRPr="00E52522">
        <w:rPr>
          <w:rFonts w:ascii="Arial Narrow" w:hAnsi="Arial Narrow"/>
          <w:bCs/>
          <w:noProof/>
          <w:sz w:val="22"/>
        </w:rPr>
        <mc:AlternateContent>
          <mc:Choice Requires="wps">
            <w:drawing>
              <wp:anchor distT="45720" distB="45720" distL="114300" distR="114300" simplePos="0" relativeHeight="251662336" behindDoc="0" locked="0" layoutInCell="1" allowOverlap="1" wp14:anchorId="5089578E" wp14:editId="3FF0BA07">
                <wp:simplePos x="0" y="0"/>
                <wp:positionH relativeFrom="column">
                  <wp:posOffset>447055</wp:posOffset>
                </wp:positionH>
                <wp:positionV relativeFrom="paragraph">
                  <wp:posOffset>297845</wp:posOffset>
                </wp:positionV>
                <wp:extent cx="6123940" cy="1404620"/>
                <wp:effectExtent l="0" t="0" r="10160" b="1968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chemeClr val="accent6">
                            <a:lumMod val="40000"/>
                            <a:lumOff val="60000"/>
                          </a:schemeClr>
                        </a:solidFill>
                        <a:ln w="9525" cmpd="thickThin">
                          <a:solidFill>
                            <a:srgbClr val="000000"/>
                          </a:solidFill>
                          <a:miter lim="800000"/>
                          <a:headEnd/>
                          <a:tailEnd/>
                        </a:ln>
                      </wps:spPr>
                      <wps:txbx>
                        <w:txbxContent>
                          <w:p w14:paraId="72752EA6" w14:textId="77777777" w:rsidR="000D6446" w:rsidRPr="005275E7" w:rsidRDefault="000D6446" w:rsidP="000D6446">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148B7A43" w14:textId="77777777" w:rsidR="000D6446" w:rsidRPr="009127D9"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00586294" w:rsidRPr="00586294">
                              <w:rPr>
                                <w:rFonts w:ascii="Arial Narrow" w:hAnsi="Arial Narrow"/>
                                <w:bCs/>
                                <w:sz w:val="22"/>
                              </w:rPr>
                              <w:t>I will tell my trusted adult if anything makes me feel sad, scared, confused, or uncomfortable.</w:t>
                            </w:r>
                          </w:p>
                          <w:p w14:paraId="45DE1BCE" w14:textId="77777777" w:rsidR="000D6446" w:rsidRPr="009127D9"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00586294" w:rsidRPr="00586294">
                              <w:rPr>
                                <w:rFonts w:ascii="Arial Narrow" w:hAnsi="Arial Narrow"/>
                                <w:bCs/>
                                <w:sz w:val="22"/>
                              </w:rPr>
                              <w:t>I will ask my trusted adult before posting photos or sharing information like my name, address, current locations, or phone number.</w:t>
                            </w:r>
                          </w:p>
                          <w:p w14:paraId="74DD81E7" w14:textId="77777777" w:rsidR="000D6446" w:rsidRPr="009127D9"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00586294" w:rsidRPr="00586294">
                              <w:rPr>
                                <w:rFonts w:ascii="Arial Narrow" w:hAnsi="Arial Narrow"/>
                                <w:bCs/>
                                <w:sz w:val="22"/>
                              </w:rPr>
                              <w:t>I won't meet face-to-face with anyone I meet in the digital world.</w:t>
                            </w:r>
                          </w:p>
                          <w:p w14:paraId="70CD737A" w14:textId="77777777" w:rsidR="000D6446" w:rsidRPr="009127D9"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00586294" w:rsidRPr="00586294">
                              <w:rPr>
                                <w:rFonts w:ascii="Arial Narrow" w:hAnsi="Arial Narrow"/>
                                <w:bCs/>
                                <w:sz w:val="22"/>
                              </w:rPr>
                              <w:t>I will respect the online property of others.</w:t>
                            </w:r>
                          </w:p>
                          <w:p w14:paraId="14D3F334" w14:textId="77777777" w:rsidR="000D6446" w:rsidRPr="00E52522"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00586294" w:rsidRPr="00586294">
                              <w:rPr>
                                <w:rFonts w:ascii="Arial Narrow" w:hAnsi="Arial Narrow"/>
                                <w:bCs/>
                                <w:sz w:val="22"/>
                              </w:rPr>
                              <w:t>I will always use good "netiquette" and not be rude or mean online.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5C8FA7" id="_x0000_s1027" type="#_x0000_t202" style="position:absolute;left:0;text-align:left;margin-left:35.2pt;margin-top:23.45pt;width:482.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" fillcolor="#c5e0b3 [1305]">
                <v:stroke linestyle="thickThin"/>
                <v:textbox style="mso-fit-shape-to-text:t">
                  <w:txbxContent>
                    <w:p w:rsidR="000D6446" w:rsidRPr="005275E7" w:rsidRDefault="000D6446" w:rsidP="000D6446">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rsidR="000D6446" w:rsidRPr="009127D9"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00586294" w:rsidRPr="00586294">
                        <w:rPr>
                          <w:rFonts w:ascii="Arial Narrow" w:hAnsi="Arial Narrow"/>
                          <w:bCs/>
                          <w:sz w:val="22"/>
                        </w:rPr>
                        <w:t>I will tell my trusted adult if anything makes me feel sad, scared, confused, or uncomfortable.</w:t>
                      </w:r>
                    </w:p>
                    <w:p w:rsidR="000D6446" w:rsidRPr="009127D9"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00586294" w:rsidRPr="00586294">
                        <w:rPr>
                          <w:rFonts w:ascii="Arial Narrow" w:hAnsi="Arial Narrow"/>
                          <w:bCs/>
                          <w:sz w:val="22"/>
                        </w:rPr>
                        <w:t>I will ask my trusted adult before posting photos or sharing information like my name, address, current locations, or phone number.</w:t>
                      </w:r>
                    </w:p>
                    <w:p w:rsidR="000D6446" w:rsidRPr="009127D9"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00586294" w:rsidRPr="00586294">
                        <w:rPr>
                          <w:rFonts w:ascii="Arial Narrow" w:hAnsi="Arial Narrow"/>
                          <w:bCs/>
                          <w:sz w:val="22"/>
                        </w:rPr>
                        <w:t>I won't meet face-to-face with anyone I meet in the digital world.</w:t>
                      </w:r>
                    </w:p>
                    <w:p w:rsidR="000D6446" w:rsidRPr="009127D9"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00586294" w:rsidRPr="00586294">
                        <w:rPr>
                          <w:rFonts w:ascii="Arial Narrow" w:hAnsi="Arial Narrow"/>
                          <w:bCs/>
                          <w:sz w:val="22"/>
                        </w:rPr>
                        <w:t>I will respect the online property of others.</w:t>
                      </w:r>
                    </w:p>
                    <w:p w:rsidR="000D6446" w:rsidRPr="00E52522" w:rsidRDefault="000D6446" w:rsidP="000D6446">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00586294" w:rsidRPr="00586294">
                        <w:rPr>
                          <w:rFonts w:ascii="Arial Narrow" w:hAnsi="Arial Narrow"/>
                          <w:bCs/>
                          <w:sz w:val="22"/>
                        </w:rPr>
                        <w:t>I will always use good "netiquette" and not be rude or mean online.</w:t>
                      </w:r>
                    </w:p>
                  </w:txbxContent>
                </v:textbox>
                <w10:wrap type="topAndBottom"/>
              </v:shape>
            </w:pict>
          </mc:Fallback>
        </mc:AlternateContent>
      </w:r>
      <w:r w:rsidRPr="00056365">
        <w:rPr>
          <w:rFonts w:ascii="Arial Narrow" w:hAnsi="Arial Narrow"/>
          <w:sz w:val="22"/>
          <w:szCs w:val="22"/>
        </w:rPr>
        <w:sym w:font="Webdings" w:char="F063"/>
      </w:r>
      <w:r w:rsidRPr="00DD025E">
        <w:rPr>
          <w:rFonts w:ascii="Arial Narrow" w:eastAsiaTheme="minorHAnsi" w:hAnsi="Arial Narrow" w:cs="Helvetica"/>
          <w:sz w:val="22"/>
        </w:rPr>
        <w:tab/>
      </w:r>
      <w:r>
        <w:rPr>
          <w:rFonts w:ascii="Arial Narrow" w:hAnsi="Arial Narrow"/>
          <w:bCs/>
          <w:sz w:val="22"/>
        </w:rPr>
        <w:t>1.</w:t>
      </w:r>
      <w:r>
        <w:rPr>
          <w:rFonts w:ascii="Arial Narrow" w:hAnsi="Arial Narrow"/>
          <w:bCs/>
          <w:sz w:val="22"/>
        </w:rPr>
        <w:tab/>
      </w:r>
      <w:r w:rsidR="00B676EC">
        <w:rPr>
          <w:rFonts w:ascii="Arial Narrow" w:hAnsi="Arial Narrow"/>
          <w:bCs/>
          <w:sz w:val="22"/>
        </w:rPr>
        <w:t xml:space="preserve">Read and sign the Level </w:t>
      </w:r>
      <w:r w:rsidRPr="0001685F">
        <w:rPr>
          <w:rFonts w:ascii="Arial Narrow" w:hAnsi="Arial Narrow"/>
          <w:bCs/>
          <w:sz w:val="22"/>
        </w:rPr>
        <w:t xml:space="preserve">I Internet Safety Pledge from NetSmartz. (BSA Cyber Chip </w:t>
      </w:r>
      <w:r w:rsidR="00B676EC">
        <w:rPr>
          <w:rFonts w:ascii="Arial Narrow" w:hAnsi="Arial Narrow"/>
          <w:bCs/>
          <w:sz w:val="22"/>
        </w:rPr>
        <w:t>blue</w:t>
      </w:r>
      <w:r w:rsidRPr="0001685F">
        <w:rPr>
          <w:rFonts w:ascii="Arial Narrow" w:hAnsi="Arial Narrow"/>
          <w:bCs/>
          <w:sz w:val="22"/>
        </w:rPr>
        <w:t xml:space="preserve"> card)</w:t>
      </w:r>
      <w:r w:rsidR="007855B4">
        <w:rPr>
          <w:rFonts w:ascii="Arial Narrow" w:hAnsi="Arial Narrow"/>
          <w:bCs/>
          <w:sz w:val="22"/>
        </w:rPr>
        <w:t xml:space="preserve"> – Available from BSA</w:t>
      </w:r>
    </w:p>
    <w:p w14:paraId="4C5DC217" w14:textId="77777777" w:rsidR="00586294" w:rsidRPr="000D6446" w:rsidRDefault="000D6446" w:rsidP="005B2784">
      <w:pPr>
        <w:tabs>
          <w:tab w:val="left" w:pos="360"/>
          <w:tab w:val="left" w:pos="720"/>
          <w:tab w:val="left" w:leader="underscore" w:pos="10400"/>
        </w:tabs>
        <w:spacing w:afterLines="0"/>
        <w:ind w:left="720" w:hanging="720"/>
        <w:rPr>
          <w:rFonts w:ascii="Arial Narrow" w:hAnsi="Arial Narrow"/>
          <w:sz w:val="22"/>
          <w:szCs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r>
      <w:r w:rsidRPr="00AF20F7">
        <w:rPr>
          <w:rFonts w:ascii="Arial Narrow" w:hAnsi="Arial Narrow"/>
          <w:sz w:val="22"/>
          <w:szCs w:val="22"/>
        </w:rPr>
        <w:t>2.</w:t>
      </w:r>
      <w:r w:rsidRPr="00AF20F7">
        <w:rPr>
          <w:rFonts w:ascii="Arial Narrow" w:hAnsi="Arial Narrow"/>
          <w:sz w:val="22"/>
          <w:szCs w:val="22"/>
        </w:rPr>
        <w:tab/>
      </w:r>
      <w:r w:rsidR="00586294" w:rsidRPr="00586294">
        <w:rPr>
          <w:rFonts w:ascii="Arial Narrow" w:hAnsi="Arial Narrow"/>
          <w:sz w:val="22"/>
          <w:szCs w:val="22"/>
        </w:rPr>
        <w:t xml:space="preserve">Watch the video “The Password Rap” and another video of your choosing. </w:t>
      </w:r>
      <w:r w:rsidR="00586294" w:rsidRPr="000D6446">
        <w:rPr>
          <w:rFonts w:ascii="Arial Narrow" w:hAnsi="Arial Narrow"/>
          <w:sz w:val="22"/>
          <w:szCs w:val="22"/>
        </w:rPr>
        <w:t>(</w:t>
      </w:r>
      <w:hyperlink r:id="rId14" w:history="1">
        <w:r w:rsidR="00586294" w:rsidRPr="005F4BAD">
          <w:rPr>
            <w:rStyle w:val="Hyperlink"/>
            <w:rFonts w:ascii="Arial Narrow" w:hAnsi="Arial Narrow"/>
            <w:sz w:val="22"/>
            <w:szCs w:val="22"/>
          </w:rPr>
          <w:t>NetSmartz.org/scouting</w:t>
        </w:r>
      </w:hyperlink>
      <w:r w:rsidR="00586294" w:rsidRPr="000D6446">
        <w:rPr>
          <w:rFonts w:ascii="Arial Narrow" w:hAnsi="Arial Narrow"/>
          <w:sz w:val="22"/>
          <w:szCs w:val="22"/>
        </w:rPr>
        <w:t>)</w:t>
      </w:r>
    </w:p>
    <w:tbl>
      <w:tblPr>
        <w:tblStyle w:val="TableGrid"/>
        <w:tblW w:w="0" w:type="auto"/>
        <w:tblInd w:w="720" w:type="dxa"/>
        <w:tblLook w:val="04A0" w:firstRow="1" w:lastRow="0" w:firstColumn="1" w:lastColumn="0" w:noHBand="0" w:noVBand="1"/>
      </w:tblPr>
      <w:tblGrid>
        <w:gridCol w:w="450"/>
        <w:gridCol w:w="3240"/>
        <w:gridCol w:w="5953"/>
      </w:tblGrid>
      <w:tr w:rsidR="000D6446" w14:paraId="5838D660" w14:textId="77777777" w:rsidTr="007362B8">
        <w:trPr>
          <w:trHeight w:val="360"/>
        </w:trPr>
        <w:tc>
          <w:tcPr>
            <w:tcW w:w="450" w:type="dxa"/>
            <w:tcBorders>
              <w:top w:val="nil"/>
              <w:left w:val="nil"/>
              <w:bottom w:val="nil"/>
              <w:right w:val="nil"/>
            </w:tcBorders>
          </w:tcPr>
          <w:p w14:paraId="43EBD661" w14:textId="77777777" w:rsidR="000D6446" w:rsidRDefault="000D6446" w:rsidP="005336B9">
            <w:pPr>
              <w:tabs>
                <w:tab w:val="left" w:pos="360"/>
                <w:tab w:val="left" w:pos="720"/>
                <w:tab w:val="left" w:leader="underscore" w:pos="10400"/>
              </w:tabs>
              <w:spacing w:afterLines="0"/>
              <w:rPr>
                <w:rFonts w:ascii="Arial Narrow" w:hAnsi="Arial Narrow"/>
                <w:sz w:val="22"/>
                <w:szCs w:val="22"/>
              </w:rPr>
            </w:pPr>
          </w:p>
        </w:tc>
        <w:tc>
          <w:tcPr>
            <w:tcW w:w="3240" w:type="dxa"/>
            <w:tcBorders>
              <w:top w:val="nil"/>
              <w:left w:val="nil"/>
              <w:bottom w:val="single" w:sz="4" w:space="0" w:color="auto"/>
              <w:right w:val="nil"/>
            </w:tcBorders>
          </w:tcPr>
          <w:p w14:paraId="498C21E7" w14:textId="77777777" w:rsidR="000D6446" w:rsidRDefault="000D6446" w:rsidP="005336B9">
            <w:pPr>
              <w:tabs>
                <w:tab w:val="left" w:pos="360"/>
                <w:tab w:val="left" w:pos="720"/>
                <w:tab w:val="left" w:leader="underscore" w:pos="10400"/>
              </w:tabs>
              <w:spacing w:afterLines="0"/>
              <w:jc w:val="center"/>
              <w:rPr>
                <w:rFonts w:ascii="Arial Narrow" w:hAnsi="Arial Narrow"/>
                <w:sz w:val="22"/>
                <w:szCs w:val="22"/>
              </w:rPr>
            </w:pPr>
            <w:r>
              <w:rPr>
                <w:rFonts w:ascii="Arial Narrow" w:hAnsi="Arial Narrow"/>
                <w:sz w:val="22"/>
                <w:szCs w:val="22"/>
              </w:rPr>
              <w:t>Video Name</w:t>
            </w:r>
          </w:p>
        </w:tc>
        <w:tc>
          <w:tcPr>
            <w:tcW w:w="5953" w:type="dxa"/>
            <w:tcBorders>
              <w:top w:val="nil"/>
              <w:left w:val="nil"/>
              <w:bottom w:val="single" w:sz="4" w:space="0" w:color="auto"/>
              <w:right w:val="nil"/>
            </w:tcBorders>
          </w:tcPr>
          <w:p w14:paraId="1FFD6C84" w14:textId="77777777" w:rsidR="000D6446" w:rsidRDefault="000D6446" w:rsidP="005336B9">
            <w:pPr>
              <w:tabs>
                <w:tab w:val="left" w:pos="360"/>
                <w:tab w:val="left" w:pos="720"/>
                <w:tab w:val="left" w:leader="underscore" w:pos="10400"/>
              </w:tabs>
              <w:spacing w:afterLines="0"/>
              <w:jc w:val="center"/>
              <w:rPr>
                <w:rFonts w:ascii="Arial Narrow" w:hAnsi="Arial Narrow"/>
                <w:sz w:val="22"/>
                <w:szCs w:val="22"/>
              </w:rPr>
            </w:pPr>
            <w:r>
              <w:rPr>
                <w:rFonts w:ascii="Arial Narrow" w:hAnsi="Arial Narrow"/>
                <w:sz w:val="22"/>
                <w:szCs w:val="22"/>
              </w:rPr>
              <w:t>Date Watched</w:t>
            </w:r>
          </w:p>
        </w:tc>
      </w:tr>
      <w:tr w:rsidR="000D6446" w14:paraId="1EAAC4E6" w14:textId="77777777" w:rsidTr="007362B8">
        <w:trPr>
          <w:trHeight w:val="360"/>
        </w:trPr>
        <w:tc>
          <w:tcPr>
            <w:tcW w:w="450" w:type="dxa"/>
            <w:tcBorders>
              <w:top w:val="nil"/>
              <w:left w:val="nil"/>
              <w:bottom w:val="nil"/>
            </w:tcBorders>
          </w:tcPr>
          <w:p w14:paraId="1784F339" w14:textId="77777777" w:rsidR="000D6446" w:rsidRDefault="000D6446" w:rsidP="005336B9">
            <w:pPr>
              <w:tabs>
                <w:tab w:val="left" w:pos="360"/>
                <w:tab w:val="left" w:pos="720"/>
                <w:tab w:val="left" w:leader="underscore" w:pos="10400"/>
              </w:tabs>
              <w:spacing w:afterLines="0"/>
              <w:rPr>
                <w:rFonts w:ascii="Arial Narrow" w:hAnsi="Arial Narrow"/>
                <w:sz w:val="22"/>
                <w:szCs w:val="22"/>
              </w:rPr>
            </w:pPr>
            <w:r w:rsidRPr="00056365">
              <w:rPr>
                <w:rFonts w:ascii="Arial Narrow" w:hAnsi="Arial Narrow"/>
                <w:sz w:val="22"/>
                <w:szCs w:val="22"/>
              </w:rPr>
              <w:sym w:font="Webdings" w:char="F063"/>
            </w:r>
          </w:p>
        </w:tc>
        <w:tc>
          <w:tcPr>
            <w:tcW w:w="3240" w:type="dxa"/>
          </w:tcPr>
          <w:p w14:paraId="62739D15" w14:textId="77777777" w:rsidR="000D6446" w:rsidRDefault="00586294" w:rsidP="005336B9">
            <w:pPr>
              <w:tabs>
                <w:tab w:val="left" w:pos="360"/>
                <w:tab w:val="left" w:pos="720"/>
                <w:tab w:val="left" w:leader="underscore" w:pos="10400"/>
              </w:tabs>
              <w:spacing w:afterLines="0"/>
              <w:rPr>
                <w:rFonts w:ascii="Arial Narrow" w:hAnsi="Arial Narrow"/>
                <w:sz w:val="22"/>
                <w:szCs w:val="22"/>
              </w:rPr>
            </w:pPr>
            <w:r w:rsidRPr="00586294">
              <w:rPr>
                <w:rFonts w:ascii="Arial Narrow" w:hAnsi="Arial Narrow"/>
                <w:sz w:val="22"/>
                <w:szCs w:val="22"/>
              </w:rPr>
              <w:t>The Password Rap</w:t>
            </w:r>
          </w:p>
        </w:tc>
        <w:tc>
          <w:tcPr>
            <w:tcW w:w="5953" w:type="dxa"/>
          </w:tcPr>
          <w:p w14:paraId="085E247F" w14:textId="77777777" w:rsidR="000D6446" w:rsidRDefault="000D6446" w:rsidP="005336B9">
            <w:pPr>
              <w:tabs>
                <w:tab w:val="left" w:pos="360"/>
                <w:tab w:val="left" w:pos="720"/>
                <w:tab w:val="left" w:leader="underscore" w:pos="10400"/>
              </w:tabs>
              <w:spacing w:afterLines="0"/>
              <w:rPr>
                <w:rFonts w:ascii="Arial Narrow" w:hAnsi="Arial Narrow"/>
                <w:sz w:val="22"/>
                <w:szCs w:val="22"/>
              </w:rPr>
            </w:pPr>
          </w:p>
        </w:tc>
      </w:tr>
      <w:tr w:rsidR="000D6446" w14:paraId="2997AB1C" w14:textId="77777777" w:rsidTr="007362B8">
        <w:trPr>
          <w:trHeight w:val="360"/>
        </w:trPr>
        <w:tc>
          <w:tcPr>
            <w:tcW w:w="450" w:type="dxa"/>
            <w:tcBorders>
              <w:top w:val="nil"/>
              <w:left w:val="nil"/>
              <w:bottom w:val="nil"/>
            </w:tcBorders>
          </w:tcPr>
          <w:p w14:paraId="18507E34" w14:textId="77777777" w:rsidR="000D6446" w:rsidRDefault="000D6446" w:rsidP="005336B9">
            <w:pPr>
              <w:tabs>
                <w:tab w:val="left" w:pos="360"/>
                <w:tab w:val="left" w:pos="720"/>
                <w:tab w:val="left" w:leader="underscore" w:pos="10400"/>
              </w:tabs>
              <w:spacing w:afterLines="0"/>
              <w:rPr>
                <w:rFonts w:ascii="Arial Narrow" w:hAnsi="Arial Narrow"/>
                <w:sz w:val="22"/>
                <w:szCs w:val="22"/>
              </w:rPr>
            </w:pPr>
            <w:r w:rsidRPr="00056365">
              <w:rPr>
                <w:rFonts w:ascii="Arial Narrow" w:hAnsi="Arial Narrow"/>
                <w:sz w:val="22"/>
                <w:szCs w:val="22"/>
              </w:rPr>
              <w:sym w:font="Webdings" w:char="F063"/>
            </w:r>
          </w:p>
        </w:tc>
        <w:tc>
          <w:tcPr>
            <w:tcW w:w="3240" w:type="dxa"/>
          </w:tcPr>
          <w:p w14:paraId="630651C7" w14:textId="77777777" w:rsidR="000D6446" w:rsidRDefault="000D6446" w:rsidP="005336B9">
            <w:pPr>
              <w:tabs>
                <w:tab w:val="left" w:pos="360"/>
                <w:tab w:val="left" w:pos="720"/>
                <w:tab w:val="left" w:leader="underscore" w:pos="10400"/>
              </w:tabs>
              <w:spacing w:afterLines="0"/>
              <w:rPr>
                <w:rFonts w:ascii="Arial Narrow" w:hAnsi="Arial Narrow"/>
                <w:sz w:val="22"/>
                <w:szCs w:val="22"/>
              </w:rPr>
            </w:pPr>
          </w:p>
        </w:tc>
        <w:tc>
          <w:tcPr>
            <w:tcW w:w="5953" w:type="dxa"/>
          </w:tcPr>
          <w:p w14:paraId="047C24AD" w14:textId="77777777" w:rsidR="000D6446" w:rsidRDefault="000D6446" w:rsidP="005336B9">
            <w:pPr>
              <w:tabs>
                <w:tab w:val="left" w:pos="360"/>
                <w:tab w:val="left" w:pos="720"/>
                <w:tab w:val="left" w:leader="underscore" w:pos="10400"/>
              </w:tabs>
              <w:spacing w:afterLines="0"/>
              <w:rPr>
                <w:rFonts w:ascii="Arial Narrow" w:hAnsi="Arial Narrow"/>
                <w:sz w:val="22"/>
                <w:szCs w:val="22"/>
              </w:rPr>
            </w:pPr>
          </w:p>
        </w:tc>
      </w:tr>
    </w:tbl>
    <w:p w14:paraId="3A8C15BB" w14:textId="77777777" w:rsidR="006D7F15" w:rsidRPr="000D6446" w:rsidRDefault="000D6446" w:rsidP="005B2784">
      <w:pPr>
        <w:tabs>
          <w:tab w:val="left" w:pos="360"/>
          <w:tab w:val="left" w:pos="720"/>
          <w:tab w:val="left" w:leader="underscore" w:pos="10400"/>
        </w:tabs>
        <w:spacing w:afterLines="0"/>
        <w:ind w:left="720" w:hanging="720"/>
        <w:rPr>
          <w:rFonts w:ascii="Arial Narrow" w:hAnsi="Arial Narrow"/>
          <w:sz w:val="22"/>
          <w:szCs w:val="22"/>
        </w:rPr>
      </w:pPr>
      <w:r w:rsidRPr="00056365">
        <w:rPr>
          <w:rFonts w:ascii="Arial Narrow" w:hAnsi="Arial Narrow"/>
          <w:sz w:val="22"/>
          <w:szCs w:val="22"/>
        </w:rPr>
        <w:sym w:font="Webdings" w:char="F063"/>
      </w:r>
      <w:r w:rsidRPr="00DD025E">
        <w:rPr>
          <w:rFonts w:ascii="Arial Narrow" w:eastAsiaTheme="minorHAnsi" w:hAnsi="Arial Narrow" w:cs="Helvetica"/>
          <w:sz w:val="22"/>
        </w:rPr>
        <w:tab/>
      </w:r>
      <w:r w:rsidR="00586294">
        <w:rPr>
          <w:rFonts w:ascii="Arial Narrow" w:hAnsi="Arial Narrow"/>
          <w:sz w:val="22"/>
          <w:szCs w:val="22"/>
        </w:rPr>
        <w:t>3</w:t>
      </w:r>
      <w:r w:rsidRPr="00AF20F7">
        <w:rPr>
          <w:rFonts w:ascii="Arial Narrow" w:hAnsi="Arial Narrow"/>
          <w:sz w:val="22"/>
          <w:szCs w:val="22"/>
        </w:rPr>
        <w:t>.</w:t>
      </w:r>
      <w:r w:rsidRPr="00AF20F7">
        <w:rPr>
          <w:rFonts w:ascii="Arial Narrow" w:hAnsi="Arial Narrow"/>
          <w:sz w:val="22"/>
          <w:szCs w:val="22"/>
        </w:rPr>
        <w:tab/>
      </w:r>
      <w:r w:rsidR="00586294" w:rsidRPr="00586294">
        <w:rPr>
          <w:rFonts w:ascii="Arial Narrow" w:hAnsi="Arial Narrow"/>
          <w:sz w:val="22"/>
          <w:szCs w:val="22"/>
        </w:rPr>
        <w:t>As an individual or with your den, use the Teachable Recipes to demonstrate Internet</w:t>
      </w:r>
      <w:r w:rsidR="00586294" w:rsidRPr="00586294">
        <w:t xml:space="preserve"> </w:t>
      </w:r>
      <w:r w:rsidR="00586294" w:rsidRPr="00586294">
        <w:rPr>
          <w:rFonts w:ascii="Arial Narrow" w:hAnsi="Arial Narrow"/>
          <w:sz w:val="22"/>
          <w:szCs w:val="22"/>
        </w:rPr>
        <w:t>safety rules to your den leader, den, or pack.</w:t>
      </w:r>
      <w:r w:rsidR="0001685F" w:rsidRPr="000D6446">
        <w:rPr>
          <w:rFonts w:ascii="Arial Narrow" w:hAnsi="Arial Narrow"/>
          <w:sz w:val="22"/>
          <w:szCs w:val="22"/>
        </w:rPr>
        <w:t xml:space="preserve"> (</w:t>
      </w:r>
      <w:hyperlink r:id="rId15" w:history="1">
        <w:r w:rsidR="0001685F" w:rsidRPr="005F4BAD">
          <w:rPr>
            <w:rStyle w:val="Hyperlink"/>
            <w:rFonts w:ascii="Arial Narrow" w:hAnsi="Arial Narrow"/>
            <w:sz w:val="22"/>
            <w:szCs w:val="22"/>
          </w:rPr>
          <w:t>NetSmartz.org/scouting</w:t>
        </w:r>
      </w:hyperlink>
      <w:r w:rsidR="0001685F" w:rsidRPr="000D6446">
        <w:rPr>
          <w:rFonts w:ascii="Arial Narrow" w:hAnsi="Arial Narrow"/>
          <w:sz w:val="22"/>
          <w:szCs w:val="22"/>
        </w:rPr>
        <w:t>)</w:t>
      </w:r>
    </w:p>
    <w:tbl>
      <w:tblPr>
        <w:tblStyle w:val="TableGrid"/>
        <w:tblW w:w="0" w:type="auto"/>
        <w:tblInd w:w="720" w:type="dxa"/>
        <w:tblLook w:val="04A0" w:firstRow="1" w:lastRow="0" w:firstColumn="1" w:lastColumn="0" w:noHBand="0" w:noVBand="1"/>
      </w:tblPr>
      <w:tblGrid>
        <w:gridCol w:w="9638"/>
      </w:tblGrid>
      <w:tr w:rsidR="006D7F15" w14:paraId="19C31049" w14:textId="77777777" w:rsidTr="00586294">
        <w:trPr>
          <w:trHeight w:val="360"/>
        </w:trPr>
        <w:tc>
          <w:tcPr>
            <w:tcW w:w="9638" w:type="dxa"/>
            <w:tcBorders>
              <w:bottom w:val="single" w:sz="4" w:space="0" w:color="BFBFBF" w:themeColor="background1" w:themeShade="BF"/>
            </w:tcBorders>
          </w:tcPr>
          <w:p w14:paraId="2B2A887E" w14:textId="77777777" w:rsidR="006D7F15" w:rsidRDefault="006D7F15" w:rsidP="006D7F15">
            <w:pPr>
              <w:tabs>
                <w:tab w:val="left" w:pos="360"/>
                <w:tab w:val="left" w:pos="720"/>
                <w:tab w:val="left" w:leader="underscore" w:pos="10400"/>
              </w:tabs>
              <w:spacing w:afterLines="0"/>
              <w:rPr>
                <w:rFonts w:ascii="Arial Narrow" w:hAnsi="Arial Narrow"/>
                <w:sz w:val="22"/>
                <w:szCs w:val="22"/>
              </w:rPr>
            </w:pPr>
          </w:p>
        </w:tc>
      </w:tr>
      <w:tr w:rsidR="007362B8" w14:paraId="2182B45B" w14:textId="77777777" w:rsidTr="00586294">
        <w:trPr>
          <w:trHeight w:val="360"/>
        </w:trPr>
        <w:tc>
          <w:tcPr>
            <w:tcW w:w="9638" w:type="dxa"/>
            <w:tcBorders>
              <w:top w:val="single" w:sz="4" w:space="0" w:color="BFBFBF" w:themeColor="background1" w:themeShade="BF"/>
              <w:bottom w:val="single" w:sz="4" w:space="0" w:color="BFBFBF" w:themeColor="background1" w:themeShade="BF"/>
            </w:tcBorders>
          </w:tcPr>
          <w:p w14:paraId="6B547112" w14:textId="77777777" w:rsidR="007362B8" w:rsidRDefault="007362B8" w:rsidP="006D7F15">
            <w:pPr>
              <w:tabs>
                <w:tab w:val="left" w:pos="360"/>
                <w:tab w:val="left" w:pos="720"/>
                <w:tab w:val="left" w:leader="underscore" w:pos="10400"/>
              </w:tabs>
              <w:spacing w:afterLines="0"/>
              <w:rPr>
                <w:rFonts w:ascii="Arial Narrow" w:hAnsi="Arial Narrow"/>
                <w:sz w:val="22"/>
                <w:szCs w:val="22"/>
              </w:rPr>
            </w:pPr>
          </w:p>
        </w:tc>
      </w:tr>
      <w:tr w:rsidR="005B2784" w14:paraId="78025F8A" w14:textId="77777777" w:rsidTr="00586294">
        <w:trPr>
          <w:trHeight w:val="360"/>
        </w:trPr>
        <w:tc>
          <w:tcPr>
            <w:tcW w:w="9638" w:type="dxa"/>
            <w:tcBorders>
              <w:top w:val="single" w:sz="4" w:space="0" w:color="BFBFBF" w:themeColor="background1" w:themeShade="BF"/>
              <w:bottom w:val="single" w:sz="4" w:space="0" w:color="BFBFBF" w:themeColor="background1" w:themeShade="BF"/>
            </w:tcBorders>
          </w:tcPr>
          <w:p w14:paraId="2E4DC16E" w14:textId="77777777" w:rsidR="005B2784" w:rsidRDefault="005B2784" w:rsidP="006D7F15">
            <w:pPr>
              <w:tabs>
                <w:tab w:val="left" w:pos="360"/>
                <w:tab w:val="left" w:pos="720"/>
                <w:tab w:val="left" w:leader="underscore" w:pos="10400"/>
              </w:tabs>
              <w:spacing w:afterLines="0"/>
              <w:rPr>
                <w:rFonts w:ascii="Arial Narrow" w:hAnsi="Arial Narrow"/>
                <w:sz w:val="22"/>
                <w:szCs w:val="22"/>
              </w:rPr>
            </w:pPr>
          </w:p>
        </w:tc>
      </w:tr>
      <w:tr w:rsidR="006D7F15" w14:paraId="51C4BB01" w14:textId="77777777" w:rsidTr="00586294">
        <w:trPr>
          <w:trHeight w:val="360"/>
        </w:trPr>
        <w:tc>
          <w:tcPr>
            <w:tcW w:w="9638" w:type="dxa"/>
            <w:tcBorders>
              <w:top w:val="single" w:sz="4" w:space="0" w:color="BFBFBF" w:themeColor="background1" w:themeShade="BF"/>
              <w:bottom w:val="single" w:sz="4" w:space="0" w:color="BFBFBF" w:themeColor="background1" w:themeShade="BF"/>
            </w:tcBorders>
          </w:tcPr>
          <w:p w14:paraId="0E183562" w14:textId="77777777" w:rsidR="006D7F15" w:rsidRDefault="006D7F15" w:rsidP="006D7F15">
            <w:pPr>
              <w:tabs>
                <w:tab w:val="left" w:pos="360"/>
                <w:tab w:val="left" w:pos="720"/>
                <w:tab w:val="left" w:leader="underscore" w:pos="10400"/>
              </w:tabs>
              <w:spacing w:afterLines="0"/>
              <w:rPr>
                <w:rFonts w:ascii="Arial Narrow" w:hAnsi="Arial Narrow"/>
                <w:sz w:val="22"/>
                <w:szCs w:val="22"/>
              </w:rPr>
            </w:pPr>
          </w:p>
        </w:tc>
      </w:tr>
      <w:tr w:rsidR="006D7F15" w14:paraId="5572B71E" w14:textId="77777777" w:rsidTr="00586294">
        <w:trPr>
          <w:trHeight w:val="360"/>
        </w:trPr>
        <w:tc>
          <w:tcPr>
            <w:tcW w:w="9638" w:type="dxa"/>
            <w:tcBorders>
              <w:top w:val="single" w:sz="4" w:space="0" w:color="BFBFBF" w:themeColor="background1" w:themeShade="BF"/>
            </w:tcBorders>
          </w:tcPr>
          <w:p w14:paraId="0346FD5E" w14:textId="77777777" w:rsidR="006D7F15" w:rsidRDefault="006D7F15" w:rsidP="006D7F15">
            <w:pPr>
              <w:tabs>
                <w:tab w:val="left" w:pos="360"/>
                <w:tab w:val="left" w:pos="720"/>
                <w:tab w:val="left" w:leader="underscore" w:pos="10400"/>
              </w:tabs>
              <w:spacing w:afterLines="0"/>
              <w:rPr>
                <w:rFonts w:ascii="Arial Narrow" w:hAnsi="Arial Narrow"/>
                <w:sz w:val="22"/>
                <w:szCs w:val="22"/>
              </w:rPr>
            </w:pPr>
          </w:p>
        </w:tc>
      </w:tr>
    </w:tbl>
    <w:p w14:paraId="2CE7EE0B" w14:textId="7FF698E5" w:rsidR="006D7F15" w:rsidRPr="000D6446" w:rsidRDefault="000D6446" w:rsidP="005B2784">
      <w:pPr>
        <w:tabs>
          <w:tab w:val="left" w:pos="360"/>
          <w:tab w:val="left" w:pos="720"/>
          <w:tab w:val="left" w:leader="underscore" w:pos="10400"/>
        </w:tabs>
        <w:spacing w:afterLines="0"/>
        <w:ind w:left="720" w:hanging="720"/>
        <w:rPr>
          <w:rFonts w:ascii="Arial Narrow" w:hAnsi="Arial Narrow"/>
          <w:sz w:val="22"/>
          <w:szCs w:val="22"/>
        </w:rPr>
      </w:pPr>
      <w:r w:rsidRPr="00056365">
        <w:rPr>
          <w:rFonts w:ascii="Arial Narrow" w:hAnsi="Arial Narrow"/>
          <w:sz w:val="22"/>
          <w:szCs w:val="22"/>
        </w:rPr>
        <w:sym w:font="Webdings" w:char="F063"/>
      </w:r>
      <w:r w:rsidRPr="000D6446">
        <w:rPr>
          <w:rFonts w:ascii="Arial Narrow" w:hAnsi="Arial Narrow"/>
          <w:sz w:val="22"/>
          <w:szCs w:val="22"/>
        </w:rPr>
        <w:tab/>
      </w:r>
      <w:r w:rsidR="00586294">
        <w:rPr>
          <w:rFonts w:ascii="Arial Narrow" w:hAnsi="Arial Narrow"/>
          <w:sz w:val="22"/>
          <w:szCs w:val="22"/>
        </w:rPr>
        <w:t>4.</w:t>
      </w:r>
      <w:r w:rsidRPr="00AF20F7">
        <w:rPr>
          <w:rFonts w:ascii="Arial Narrow" w:hAnsi="Arial Narrow"/>
          <w:sz w:val="22"/>
          <w:szCs w:val="22"/>
        </w:rPr>
        <w:tab/>
      </w:r>
      <w:r w:rsidR="0001685F" w:rsidRPr="000D6446">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
        <w:tblW w:w="0" w:type="auto"/>
        <w:tblInd w:w="720" w:type="dxa"/>
        <w:tblLook w:val="04A0" w:firstRow="1" w:lastRow="0" w:firstColumn="1" w:lastColumn="0" w:noHBand="0" w:noVBand="1"/>
      </w:tblPr>
      <w:tblGrid>
        <w:gridCol w:w="9638"/>
      </w:tblGrid>
      <w:tr w:rsidR="006D7F15" w14:paraId="202CFD31" w14:textId="77777777" w:rsidTr="00586294">
        <w:trPr>
          <w:trHeight w:val="360"/>
        </w:trPr>
        <w:tc>
          <w:tcPr>
            <w:tcW w:w="9638" w:type="dxa"/>
            <w:tcBorders>
              <w:bottom w:val="single" w:sz="4" w:space="0" w:color="BFBFBF" w:themeColor="background1" w:themeShade="BF"/>
            </w:tcBorders>
          </w:tcPr>
          <w:p w14:paraId="58A3D4F1" w14:textId="77777777" w:rsidR="006D7F15" w:rsidRDefault="006D7F15" w:rsidP="006D7F15">
            <w:pPr>
              <w:tabs>
                <w:tab w:val="left" w:pos="360"/>
                <w:tab w:val="left" w:pos="720"/>
                <w:tab w:val="left" w:leader="underscore" w:pos="10400"/>
              </w:tabs>
              <w:spacing w:afterLines="0"/>
              <w:rPr>
                <w:rFonts w:ascii="Arial Narrow" w:hAnsi="Arial Narrow"/>
                <w:sz w:val="22"/>
                <w:szCs w:val="22"/>
              </w:rPr>
            </w:pPr>
          </w:p>
        </w:tc>
      </w:tr>
      <w:tr w:rsidR="006D7F15" w14:paraId="28F4AFC4" w14:textId="77777777" w:rsidTr="00586294">
        <w:trPr>
          <w:trHeight w:val="360"/>
        </w:trPr>
        <w:tc>
          <w:tcPr>
            <w:tcW w:w="9638" w:type="dxa"/>
            <w:tcBorders>
              <w:top w:val="single" w:sz="4" w:space="0" w:color="BFBFBF" w:themeColor="background1" w:themeShade="BF"/>
              <w:bottom w:val="single" w:sz="4" w:space="0" w:color="BFBFBF" w:themeColor="background1" w:themeShade="BF"/>
            </w:tcBorders>
          </w:tcPr>
          <w:p w14:paraId="78F9F9E5" w14:textId="77777777" w:rsidR="006D7F15" w:rsidRDefault="006D7F15" w:rsidP="006D7F15">
            <w:pPr>
              <w:tabs>
                <w:tab w:val="left" w:pos="360"/>
                <w:tab w:val="left" w:pos="720"/>
                <w:tab w:val="left" w:leader="underscore" w:pos="10400"/>
              </w:tabs>
              <w:spacing w:afterLines="0"/>
              <w:rPr>
                <w:rFonts w:ascii="Arial Narrow" w:hAnsi="Arial Narrow"/>
                <w:sz w:val="22"/>
                <w:szCs w:val="22"/>
              </w:rPr>
            </w:pPr>
          </w:p>
        </w:tc>
      </w:tr>
      <w:tr w:rsidR="005B2784" w14:paraId="1BC9D811" w14:textId="77777777" w:rsidTr="00586294">
        <w:trPr>
          <w:trHeight w:val="360"/>
        </w:trPr>
        <w:tc>
          <w:tcPr>
            <w:tcW w:w="9638" w:type="dxa"/>
            <w:tcBorders>
              <w:top w:val="single" w:sz="4" w:space="0" w:color="BFBFBF" w:themeColor="background1" w:themeShade="BF"/>
              <w:bottom w:val="single" w:sz="4" w:space="0" w:color="BFBFBF" w:themeColor="background1" w:themeShade="BF"/>
            </w:tcBorders>
          </w:tcPr>
          <w:p w14:paraId="4E07C97E" w14:textId="77777777" w:rsidR="005B2784" w:rsidRDefault="005B2784" w:rsidP="006D7F15">
            <w:pPr>
              <w:tabs>
                <w:tab w:val="left" w:pos="360"/>
                <w:tab w:val="left" w:pos="720"/>
                <w:tab w:val="left" w:leader="underscore" w:pos="10400"/>
              </w:tabs>
              <w:spacing w:afterLines="0"/>
              <w:rPr>
                <w:rFonts w:ascii="Arial Narrow" w:hAnsi="Arial Narrow"/>
                <w:sz w:val="22"/>
                <w:szCs w:val="22"/>
              </w:rPr>
            </w:pPr>
          </w:p>
        </w:tc>
      </w:tr>
      <w:tr w:rsidR="00586294" w14:paraId="34AB28EC" w14:textId="77777777" w:rsidTr="00586294">
        <w:trPr>
          <w:trHeight w:val="360"/>
        </w:trPr>
        <w:tc>
          <w:tcPr>
            <w:tcW w:w="9638" w:type="dxa"/>
            <w:tcBorders>
              <w:top w:val="single" w:sz="4" w:space="0" w:color="BFBFBF" w:themeColor="background1" w:themeShade="BF"/>
              <w:bottom w:val="single" w:sz="4" w:space="0" w:color="BFBFBF" w:themeColor="background1" w:themeShade="BF"/>
            </w:tcBorders>
          </w:tcPr>
          <w:p w14:paraId="2972D03B" w14:textId="77777777" w:rsidR="00586294" w:rsidRDefault="00586294" w:rsidP="006D7F15">
            <w:pPr>
              <w:tabs>
                <w:tab w:val="left" w:pos="360"/>
                <w:tab w:val="left" w:pos="720"/>
                <w:tab w:val="left" w:leader="underscore" w:pos="10400"/>
              </w:tabs>
              <w:spacing w:afterLines="0"/>
              <w:rPr>
                <w:rFonts w:ascii="Arial Narrow" w:hAnsi="Arial Narrow"/>
                <w:sz w:val="22"/>
                <w:szCs w:val="22"/>
              </w:rPr>
            </w:pPr>
          </w:p>
        </w:tc>
      </w:tr>
      <w:tr w:rsidR="006D7F15" w14:paraId="31510C5F" w14:textId="77777777" w:rsidTr="00586294">
        <w:trPr>
          <w:trHeight w:val="360"/>
        </w:trPr>
        <w:tc>
          <w:tcPr>
            <w:tcW w:w="9638" w:type="dxa"/>
            <w:tcBorders>
              <w:top w:val="single" w:sz="4" w:space="0" w:color="BFBFBF" w:themeColor="background1" w:themeShade="BF"/>
              <w:bottom w:val="single" w:sz="4" w:space="0" w:color="BFBFBF" w:themeColor="background1" w:themeShade="BF"/>
            </w:tcBorders>
          </w:tcPr>
          <w:p w14:paraId="254DB622" w14:textId="77777777" w:rsidR="006D7F15" w:rsidRDefault="006D7F15" w:rsidP="006D7F15">
            <w:pPr>
              <w:tabs>
                <w:tab w:val="left" w:pos="360"/>
                <w:tab w:val="left" w:pos="720"/>
                <w:tab w:val="left" w:leader="underscore" w:pos="10400"/>
              </w:tabs>
              <w:spacing w:afterLines="0"/>
              <w:rPr>
                <w:rFonts w:ascii="Arial Narrow" w:hAnsi="Arial Narrow"/>
                <w:sz w:val="22"/>
                <w:szCs w:val="22"/>
              </w:rPr>
            </w:pPr>
          </w:p>
        </w:tc>
      </w:tr>
      <w:tr w:rsidR="006D7F15" w14:paraId="78F657EB" w14:textId="77777777" w:rsidTr="00586294">
        <w:trPr>
          <w:trHeight w:val="360"/>
        </w:trPr>
        <w:tc>
          <w:tcPr>
            <w:tcW w:w="9638" w:type="dxa"/>
            <w:tcBorders>
              <w:top w:val="single" w:sz="4" w:space="0" w:color="BFBFBF" w:themeColor="background1" w:themeShade="BF"/>
            </w:tcBorders>
          </w:tcPr>
          <w:p w14:paraId="0D546012" w14:textId="77777777" w:rsidR="006D7F15" w:rsidRDefault="006D7F15" w:rsidP="006D7F15">
            <w:pPr>
              <w:tabs>
                <w:tab w:val="left" w:pos="360"/>
                <w:tab w:val="left" w:pos="720"/>
                <w:tab w:val="left" w:leader="underscore" w:pos="10400"/>
              </w:tabs>
              <w:spacing w:afterLines="0"/>
              <w:rPr>
                <w:rFonts w:ascii="Arial Narrow" w:hAnsi="Arial Narrow"/>
                <w:sz w:val="22"/>
                <w:szCs w:val="22"/>
              </w:rPr>
            </w:pPr>
          </w:p>
        </w:tc>
      </w:tr>
    </w:tbl>
    <w:p w14:paraId="1D97DA38" w14:textId="32547517" w:rsidR="0001685F" w:rsidRPr="000D6446" w:rsidRDefault="007D0C4D" w:rsidP="000D6446">
      <w:pPr>
        <w:tabs>
          <w:tab w:val="left" w:pos="360"/>
          <w:tab w:val="left" w:pos="720"/>
          <w:tab w:val="left" w:leader="underscore" w:pos="10400"/>
        </w:tabs>
        <w:spacing w:before="240" w:after="144"/>
        <w:ind w:left="720" w:hanging="720"/>
        <w:rPr>
          <w:rFonts w:ascii="Arial Narrow" w:hAnsi="Arial Narrow"/>
          <w:sz w:val="22"/>
          <w:szCs w:val="22"/>
        </w:rPr>
      </w:pPr>
      <w:r w:rsidRPr="000D6446">
        <w:rPr>
          <w:rFonts w:ascii="Arial Narrow" w:hAnsi="Arial Narrow"/>
          <w:bCs/>
          <w:noProof/>
          <w:sz w:val="22"/>
        </w:rPr>
        <mc:AlternateContent>
          <mc:Choice Requires="wps">
            <w:drawing>
              <wp:anchor distT="45720" distB="45720" distL="114300" distR="114300" simplePos="0" relativeHeight="251664384" behindDoc="0" locked="0" layoutInCell="1" allowOverlap="1" wp14:anchorId="111D7769" wp14:editId="47B84670">
                <wp:simplePos x="0" y="0"/>
                <wp:positionH relativeFrom="column">
                  <wp:posOffset>529590</wp:posOffset>
                </wp:positionH>
                <wp:positionV relativeFrom="paragraph">
                  <wp:posOffset>71755</wp:posOffset>
                </wp:positionV>
                <wp:extent cx="6038850" cy="8858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85825"/>
                        </a:xfrm>
                        <a:prstGeom prst="rect">
                          <a:avLst/>
                        </a:prstGeom>
                        <a:solidFill>
                          <a:srgbClr val="FFFFFF"/>
                        </a:solidFill>
                        <a:ln w="9525">
                          <a:solidFill>
                            <a:srgbClr val="000000"/>
                          </a:solidFill>
                          <a:miter lim="800000"/>
                          <a:headEnd/>
                          <a:tailEnd/>
                        </a:ln>
                      </wps:spPr>
                      <wps:txbx>
                        <w:txbxContent>
                          <w:p w14:paraId="1ECF304A" w14:textId="77777777" w:rsidR="000D6446" w:rsidRPr="000D6446" w:rsidRDefault="000D6446" w:rsidP="005F4BAD">
                            <w:pPr>
                              <w:tabs>
                                <w:tab w:val="left" w:pos="720"/>
                                <w:tab w:val="left" w:leader="underscore" w:pos="10400"/>
                              </w:tabs>
                              <w:spacing w:before="120" w:afterLines="0" w:after="120"/>
                              <w:ind w:left="720" w:hanging="720"/>
                              <w:jc w:val="both"/>
                              <w:rPr>
                                <w:rFonts w:ascii="Arial Narrow" w:hAnsi="Arial Narrow"/>
                                <w:b/>
                                <w:bCs/>
                                <w:sz w:val="24"/>
                              </w:rPr>
                            </w:pPr>
                            <w:r w:rsidRPr="000D6446">
                              <w:rPr>
                                <w:rFonts w:ascii="Arial Narrow" w:hAnsi="Arial Narrow"/>
                                <w:b/>
                                <w:bCs/>
                                <w:sz w:val="24"/>
                              </w:rPr>
                              <w:t xml:space="preserve">Note: </w:t>
                            </w:r>
                            <w:r>
                              <w:rPr>
                                <w:rFonts w:ascii="Arial Narrow" w:hAnsi="Arial Narrow"/>
                                <w:b/>
                                <w:bCs/>
                                <w:sz w:val="24"/>
                              </w:rPr>
                              <w:tab/>
                            </w:r>
                            <w:r w:rsidRPr="000D6446">
                              <w:rPr>
                                <w:rFonts w:ascii="Arial Narrow" w:hAnsi="Arial Narrow"/>
                                <w:b/>
                                <w:bCs/>
                                <w:sz w:val="24"/>
                              </w:rPr>
                              <w:t xml:space="preserve">All Cyber Chips will expire annually. Each Scout will need to “recharge” the chip by going back to the NetSmartz Recharge area. This space will hold new information, news, and a place for the Scout to recommit to net safety and netiquette. Then, with the unit leader, the Scout can add the new date to the Cyber Chip card or certificate.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D7769" id="_x0000_t202" coordsize="21600,21600" o:spt="202" path="m,l,21600r21600,l21600,xe">
                <v:stroke joinstyle="miter"/>
                <v:path gradientshapeok="t" o:connecttype="rect"/>
              </v:shapetype>
              <v:shape id="_x0000_s1028" type="#_x0000_t202" style="position:absolute;left:0;text-align:left;margin-left:41.7pt;margin-top:5.65pt;width:475.5pt;height:69.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">
                <v:textbox>
                  <w:txbxContent>
                    <w:p w14:paraId="1ECF304A" w14:textId="77777777" w:rsidR="000D6446" w:rsidRPr="000D6446" w:rsidRDefault="000D6446" w:rsidP="005F4BAD">
                      <w:pPr>
                        <w:tabs>
                          <w:tab w:val="left" w:pos="720"/>
                          <w:tab w:val="left" w:leader="underscore" w:pos="10400"/>
                        </w:tabs>
                        <w:spacing w:before="120" w:afterLines="0" w:after="120"/>
                        <w:ind w:left="720" w:hanging="720"/>
                        <w:jc w:val="both"/>
                        <w:rPr>
                          <w:rFonts w:ascii="Arial Narrow" w:hAnsi="Arial Narrow"/>
                          <w:b/>
                          <w:bCs/>
                          <w:sz w:val="24"/>
                        </w:rPr>
                      </w:pPr>
                      <w:r w:rsidRPr="000D6446">
                        <w:rPr>
                          <w:rFonts w:ascii="Arial Narrow" w:hAnsi="Arial Narrow"/>
                          <w:b/>
                          <w:bCs/>
                          <w:sz w:val="24"/>
                        </w:rPr>
                        <w:t xml:space="preserve">Note: </w:t>
                      </w:r>
                      <w:r>
                        <w:rPr>
                          <w:rFonts w:ascii="Arial Narrow" w:hAnsi="Arial Narrow"/>
                          <w:b/>
                          <w:bCs/>
                          <w:sz w:val="24"/>
                        </w:rPr>
                        <w:tab/>
                      </w:r>
                      <w:r w:rsidRPr="000D6446">
                        <w:rPr>
                          <w:rFonts w:ascii="Arial Narrow" w:hAnsi="Arial Narrow"/>
                          <w:b/>
                          <w:bCs/>
                          <w:sz w:val="24"/>
                        </w:rPr>
                        <w:t xml:space="preserve">All Cyber Chips will expire annually. Each Scout will need to “recharge” the chip by going back to the NetSmartz Recharge area. This space will hold new information, news, and a place for the Scout to recommit to net safety and netiquette. Then, with the unit leader, the Scout can add the new date to the Cyber Chip card or certificate. </w:t>
                      </w:r>
                    </w:p>
                  </w:txbxContent>
                </v:textbox>
                <w10:wrap type="square"/>
              </v:shape>
            </w:pict>
          </mc:Fallback>
        </mc:AlternateContent>
      </w:r>
    </w:p>
    <w:p w14:paraId="659B55F5" w14:textId="77777777" w:rsidR="003352AF" w:rsidRDefault="003352AF" w:rsidP="005F4BAD">
      <w:pPr>
        <w:tabs>
          <w:tab w:val="left" w:pos="5100"/>
          <w:tab w:val="left" w:pos="8000"/>
        </w:tabs>
        <w:spacing w:after="144"/>
        <w:jc w:val="center"/>
        <w:rPr>
          <w:rFonts w:ascii="Arial Narrow" w:hAnsi="Arial Narrow"/>
          <w:bCs/>
          <w:sz w:val="22"/>
        </w:rPr>
      </w:pPr>
    </w:p>
    <w:p w14:paraId="133D7A03" w14:textId="77777777" w:rsidR="00D22401" w:rsidRDefault="00D22401" w:rsidP="006F0FDF">
      <w:pPr>
        <w:tabs>
          <w:tab w:val="decimal" w:pos="900"/>
          <w:tab w:val="left" w:leader="underscore" w:pos="10400"/>
        </w:tabs>
        <w:spacing w:after="144"/>
        <w:ind w:left="1080" w:hanging="720"/>
        <w:rPr>
          <w:rFonts w:ascii="Arial Narrow" w:hAnsi="Arial Narrow"/>
          <w:bCs/>
          <w:sz w:val="22"/>
        </w:rPr>
      </w:pPr>
    </w:p>
    <w:p w14:paraId="387E8F0B" w14:textId="16C728E6" w:rsidR="006D7F15" w:rsidRDefault="00D96265" w:rsidP="006F0FDF">
      <w:pPr>
        <w:tabs>
          <w:tab w:val="decimal" w:pos="900"/>
          <w:tab w:val="left" w:leader="underscore" w:pos="10400"/>
        </w:tabs>
        <w:spacing w:after="144"/>
        <w:ind w:left="1080" w:hanging="720"/>
        <w:rPr>
          <w:rFonts w:ascii="Arial Narrow" w:hAnsi="Arial Narrow"/>
          <w:bCs/>
          <w:sz w:val="22"/>
        </w:rPr>
      </w:pPr>
      <w:r>
        <w:rPr>
          <w:noProof/>
        </w:rPr>
        <mc:AlternateContent>
          <mc:Choice Requires="wps">
            <w:drawing>
              <wp:anchor distT="0" distB="0" distL="114300" distR="114300" simplePos="0" relativeHeight="251657216" behindDoc="0" locked="0" layoutInCell="1" allowOverlap="1" wp14:anchorId="29630B3E" wp14:editId="37375335">
                <wp:simplePos x="0" y="0"/>
                <wp:positionH relativeFrom="column">
                  <wp:posOffset>1308735</wp:posOffset>
                </wp:positionH>
                <wp:positionV relativeFrom="paragraph">
                  <wp:posOffset>107950</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14:paraId="714233D1" w14:textId="77777777" w:rsidR="00D22401" w:rsidRPr="005F4BAD" w:rsidRDefault="00D22401" w:rsidP="00D22401">
                            <w:pPr>
                              <w:tabs>
                                <w:tab w:val="left" w:pos="5100"/>
                                <w:tab w:val="left" w:pos="8000"/>
                              </w:tabs>
                              <w:spacing w:before="40" w:after="144"/>
                              <w:jc w:val="center"/>
                              <w:rPr>
                                <w:rFonts w:ascii="Arial Narrow" w:hAnsi="Arial Narrow" w:cs="Arial"/>
                                <w:u w:val="single"/>
                              </w:rPr>
                            </w:pPr>
                            <w:r w:rsidRPr="005F4BAD">
                              <w:rPr>
                                <w:rFonts w:ascii="Arial Narrow" w:hAnsi="Arial Narrow" w:cs="Arial"/>
                                <w:u w:val="single"/>
                              </w:rPr>
                              <w:t>Requirement resources can be found here:</w:t>
                            </w:r>
                          </w:p>
                          <w:p w14:paraId="13CAC8CC" w14:textId="77777777" w:rsidR="00D22401" w:rsidRPr="005F4BAD" w:rsidRDefault="003E63D9" w:rsidP="00D22401">
                            <w:pPr>
                              <w:tabs>
                                <w:tab w:val="left" w:pos="5100"/>
                                <w:tab w:val="left" w:pos="8000"/>
                              </w:tabs>
                              <w:spacing w:before="40" w:after="144"/>
                              <w:jc w:val="center"/>
                              <w:rPr>
                                <w:rFonts w:ascii="Arial Narrow" w:hAnsi="Arial Narrow" w:cs="Arial"/>
                              </w:rPr>
                            </w:pPr>
                            <w:hyperlink r:id="rId16" w:history="1">
                              <w:r w:rsidR="005F4BAD" w:rsidRPr="006D7F15">
                                <w:rPr>
                                  <w:rStyle w:val="Hyperlink"/>
                                  <w:rFonts w:ascii="Arial Narrow" w:hAnsi="Arial Narrow" w:cs="Arial"/>
                                </w:rPr>
                                <w:t>http://www.scouting.org/cyberchip.aspx</w:t>
                              </w:r>
                            </w:hyperlink>
                            <w:r w:rsidR="005F4BAD" w:rsidRPr="005F4BAD">
                              <w:rPr>
                                <w:rFonts w:ascii="Arial Narrow" w:hAnsi="Arial Narrow" w:cs="Arial"/>
                              </w:rPr>
                              <w:t xml:space="preserve"> and </w:t>
                            </w:r>
                            <w:hyperlink r:id="rId17" w:history="1">
                              <w:r w:rsidR="005F4BAD" w:rsidRPr="005F4BAD">
                                <w:rPr>
                                  <w:rStyle w:val="Hyperlink"/>
                                  <w:rFonts w:ascii="Arial Narrow" w:hAnsi="Arial Narrow" w:cs="Arial"/>
                                </w:rPr>
                                <w:t>http://www.netsmartz.org/scouting</w:t>
                              </w:r>
                            </w:hyperlink>
                          </w:p>
                          <w:p w14:paraId="6585F4ED" w14:textId="77777777" w:rsidR="00D22401" w:rsidRDefault="00D22401" w:rsidP="00D22401">
                            <w:pPr>
                              <w:spacing w:after="144"/>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30B3E" id="_x0000_s1029" type="#_x0000_t202" style="position:absolute;left:0;text-align:left;margin-left:103.05pt;margin-top:8.5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">
                <v:textbox>
                  <w:txbxContent>
                    <w:p w14:paraId="714233D1" w14:textId="77777777" w:rsidR="00D22401" w:rsidRPr="005F4BAD" w:rsidRDefault="00D22401" w:rsidP="00D22401">
                      <w:pPr>
                        <w:tabs>
                          <w:tab w:val="left" w:pos="5100"/>
                          <w:tab w:val="left" w:pos="8000"/>
                        </w:tabs>
                        <w:spacing w:before="40" w:after="144"/>
                        <w:jc w:val="center"/>
                        <w:rPr>
                          <w:rFonts w:ascii="Arial Narrow" w:hAnsi="Arial Narrow" w:cs="Arial"/>
                          <w:u w:val="single"/>
                        </w:rPr>
                      </w:pPr>
                      <w:r w:rsidRPr="005F4BAD">
                        <w:rPr>
                          <w:rFonts w:ascii="Arial Narrow" w:hAnsi="Arial Narrow" w:cs="Arial"/>
                          <w:u w:val="single"/>
                        </w:rPr>
                        <w:t>Requirement resources can be found here:</w:t>
                      </w:r>
                    </w:p>
                    <w:p w14:paraId="13CAC8CC" w14:textId="77777777" w:rsidR="00D22401" w:rsidRPr="005F4BAD" w:rsidRDefault="003E63D9" w:rsidP="00D22401">
                      <w:pPr>
                        <w:tabs>
                          <w:tab w:val="left" w:pos="5100"/>
                          <w:tab w:val="left" w:pos="8000"/>
                        </w:tabs>
                        <w:spacing w:before="40" w:after="144"/>
                        <w:jc w:val="center"/>
                        <w:rPr>
                          <w:rFonts w:ascii="Arial Narrow" w:hAnsi="Arial Narrow" w:cs="Arial"/>
                        </w:rPr>
                      </w:pPr>
                      <w:hyperlink r:id="rId18" w:history="1">
                        <w:r w:rsidR="005F4BAD" w:rsidRPr="006D7F15">
                          <w:rPr>
                            <w:rStyle w:val="Hyperlink"/>
                            <w:rFonts w:ascii="Arial Narrow" w:hAnsi="Arial Narrow" w:cs="Arial"/>
                          </w:rPr>
                          <w:t>http://www.scouting.org/cyberchip.aspx</w:t>
                        </w:r>
                      </w:hyperlink>
                      <w:r w:rsidR="005F4BAD" w:rsidRPr="005F4BAD">
                        <w:rPr>
                          <w:rFonts w:ascii="Arial Narrow" w:hAnsi="Arial Narrow" w:cs="Arial"/>
                        </w:rPr>
                        <w:t xml:space="preserve"> and </w:t>
                      </w:r>
                      <w:hyperlink r:id="rId19" w:history="1">
                        <w:r w:rsidR="005F4BAD" w:rsidRPr="005F4BAD">
                          <w:rPr>
                            <w:rStyle w:val="Hyperlink"/>
                            <w:rFonts w:ascii="Arial Narrow" w:hAnsi="Arial Narrow" w:cs="Arial"/>
                          </w:rPr>
                          <w:t>http://www.netsmartz.org/scouting</w:t>
                        </w:r>
                      </w:hyperlink>
                    </w:p>
                    <w:p w14:paraId="6585F4ED" w14:textId="77777777" w:rsidR="00D22401" w:rsidRDefault="00D22401" w:rsidP="00D22401">
                      <w:pPr>
                        <w:spacing w:after="144"/>
                        <w:jc w:val="center"/>
                      </w:pPr>
                    </w:p>
                  </w:txbxContent>
                </v:textbox>
              </v:shape>
            </w:pict>
          </mc:Fallback>
        </mc:AlternateContent>
      </w:r>
    </w:p>
    <w:p w14:paraId="6A427D8C" w14:textId="48EBBD3A" w:rsidR="006D7F15" w:rsidRDefault="006D7F15" w:rsidP="006F0FDF">
      <w:pPr>
        <w:tabs>
          <w:tab w:val="decimal" w:pos="900"/>
          <w:tab w:val="left" w:leader="underscore" w:pos="10400"/>
        </w:tabs>
        <w:spacing w:after="144"/>
        <w:ind w:left="1080" w:hanging="720"/>
        <w:rPr>
          <w:rFonts w:ascii="Arial Narrow" w:hAnsi="Arial Narrow"/>
          <w:bCs/>
          <w:sz w:val="22"/>
        </w:rPr>
      </w:pPr>
    </w:p>
    <w:p w14:paraId="13D75AEC" w14:textId="77777777" w:rsidR="006D7F15" w:rsidRDefault="006D7F15" w:rsidP="006F0FDF">
      <w:pPr>
        <w:tabs>
          <w:tab w:val="decimal" w:pos="900"/>
          <w:tab w:val="left" w:leader="underscore" w:pos="10400"/>
        </w:tabs>
        <w:spacing w:after="144"/>
        <w:ind w:left="1080" w:hanging="720"/>
        <w:rPr>
          <w:rFonts w:ascii="Arial Narrow" w:hAnsi="Arial Narrow"/>
          <w:bCs/>
          <w:sz w:val="22"/>
        </w:rPr>
      </w:pPr>
    </w:p>
    <w:p w14:paraId="47C7DB43" w14:textId="77777777" w:rsidR="006D7F15" w:rsidRDefault="006D7F15" w:rsidP="006F0FDF">
      <w:pPr>
        <w:tabs>
          <w:tab w:val="decimal" w:pos="900"/>
          <w:tab w:val="left" w:leader="underscore" w:pos="10400"/>
        </w:tabs>
        <w:spacing w:after="144"/>
        <w:ind w:left="1080" w:hanging="720"/>
        <w:rPr>
          <w:rFonts w:ascii="Arial Narrow" w:hAnsi="Arial Narrow"/>
          <w:bCs/>
          <w:sz w:val="22"/>
        </w:rPr>
        <w:sectPr w:rsidR="006D7F15" w:rsidSect="005275E7">
          <w:headerReference w:type="even" r:id="rId20"/>
          <w:headerReference w:type="default" r:id="rId21"/>
          <w:footerReference w:type="even" r:id="rId22"/>
          <w:footerReference w:type="default" r:id="rId23"/>
          <w:headerReference w:type="first" r:id="rId24"/>
          <w:footerReference w:type="first" r:id="rId25"/>
          <w:pgSz w:w="12240" w:h="15840" w:code="1"/>
          <w:pgMar w:top="1080" w:right="936" w:bottom="1080" w:left="936" w:header="720" w:footer="720" w:gutter="0"/>
          <w:cols w:space="720"/>
          <w:titlePg/>
          <w:docGrid w:linePitch="272"/>
        </w:sectPr>
      </w:pPr>
    </w:p>
    <w:p w14:paraId="593376C6" w14:textId="77777777" w:rsidR="005F4BAD" w:rsidRPr="005F4BAD" w:rsidRDefault="005F4BAD" w:rsidP="005F4BAD">
      <w:pPr>
        <w:tabs>
          <w:tab w:val="left" w:pos="5100"/>
          <w:tab w:val="left" w:pos="8000"/>
        </w:tabs>
        <w:spacing w:before="0" w:afterLines="0"/>
        <w:jc w:val="center"/>
        <w:rPr>
          <w:rFonts w:ascii="Arial Narrow" w:hAnsi="Arial Narrow" w:cs="Arial"/>
          <w:b/>
          <w:sz w:val="24"/>
          <w:szCs w:val="24"/>
          <w:u w:val="single"/>
        </w:rPr>
      </w:pPr>
      <w:r w:rsidRPr="005F4BAD">
        <w:rPr>
          <w:rFonts w:ascii="Arial Narrow" w:hAnsi="Arial Narrow" w:cs="Arial"/>
          <w:b/>
          <w:bCs/>
          <w:sz w:val="24"/>
          <w:szCs w:val="24"/>
        </w:rPr>
        <w:lastRenderedPageBreak/>
        <w:t xml:space="preserve">Important excerpts from the </w:t>
      </w:r>
      <w:hyperlink r:id="rId26" w:history="1">
        <w:r w:rsidRPr="005F4BAD">
          <w:rPr>
            <w:rFonts w:ascii="Arial Narrow" w:hAnsi="Arial Narrow" w:cs="Arial"/>
            <w:b/>
            <w:bCs/>
            <w:i/>
            <w:color w:val="0000FF"/>
            <w:sz w:val="24"/>
            <w:szCs w:val="24"/>
            <w:u w:val="single"/>
          </w:rPr>
          <w:t>Guide To Advancement - 2013</w:t>
        </w:r>
      </w:hyperlink>
      <w:r w:rsidRPr="005F4BAD">
        <w:rPr>
          <w:rFonts w:ascii="Arial Narrow" w:hAnsi="Arial Narrow" w:cs="Arial"/>
          <w:b/>
          <w:bCs/>
          <w:sz w:val="24"/>
          <w:szCs w:val="24"/>
        </w:rPr>
        <w:t>, No. 33088 (SKU-618673):</w:t>
      </w:r>
    </w:p>
    <w:p w14:paraId="2660772D" w14:textId="77777777" w:rsidR="005F4BAD" w:rsidRPr="005B2784" w:rsidRDefault="005F4BAD" w:rsidP="005B2784">
      <w:pPr>
        <w:tabs>
          <w:tab w:val="left" w:pos="5100"/>
          <w:tab w:val="left" w:pos="8000"/>
        </w:tabs>
        <w:spacing w:afterLines="0"/>
        <w:rPr>
          <w:rFonts w:ascii="Arial Narrow" w:hAnsi="Arial Narrow" w:cs="Arial"/>
          <w:b/>
          <w:sz w:val="24"/>
          <w:szCs w:val="24"/>
        </w:rPr>
      </w:pPr>
      <w:r w:rsidRPr="005B2784">
        <w:rPr>
          <w:rFonts w:ascii="Arial Narrow" w:hAnsi="Arial Narrow" w:cs="Arial"/>
          <w:b/>
          <w:bCs/>
          <w:sz w:val="24"/>
          <w:szCs w:val="24"/>
        </w:rPr>
        <w:t>[1.0.0.0</w:t>
      </w:r>
      <w:r w:rsidRPr="005B2784">
        <w:rPr>
          <w:rFonts w:ascii="Arial Narrow" w:hAnsi="Arial Narrow" w:cs="Arial"/>
          <w:b/>
          <w:iCs/>
          <w:sz w:val="24"/>
          <w:szCs w:val="24"/>
        </w:rPr>
        <w:t>]</w:t>
      </w:r>
      <w:r w:rsidRPr="005B2784">
        <w:rPr>
          <w:rFonts w:ascii="Arial Narrow" w:hAnsi="Arial Narrow" w:cs="Arial"/>
          <w:b/>
          <w:sz w:val="24"/>
          <w:szCs w:val="24"/>
        </w:rPr>
        <w:t xml:space="preserve"> — Introduction</w:t>
      </w:r>
    </w:p>
    <w:p w14:paraId="5DC8CCBE" w14:textId="77777777" w:rsidR="005F4BAD" w:rsidRPr="005B2784" w:rsidRDefault="005F4BAD" w:rsidP="005B2784">
      <w:pPr>
        <w:tabs>
          <w:tab w:val="right" w:pos="10260"/>
        </w:tabs>
        <w:spacing w:afterLines="0"/>
        <w:rPr>
          <w:rFonts w:ascii="Arial Narrow" w:hAnsi="Arial Narrow" w:cs="Arial"/>
          <w:b/>
          <w:bCs/>
          <w:sz w:val="24"/>
          <w:szCs w:val="24"/>
        </w:rPr>
      </w:pPr>
      <w:r w:rsidRPr="005B2784">
        <w:rPr>
          <w:rFonts w:ascii="Arial Narrow" w:hAnsi="Arial Narrow" w:cs="Arial"/>
          <w:bCs/>
          <w:sz w:val="24"/>
          <w:szCs w:val="24"/>
        </w:rPr>
        <w:t xml:space="preserve">The current edition of the </w:t>
      </w:r>
      <w:r w:rsidRPr="005B2784">
        <w:rPr>
          <w:rFonts w:ascii="Arial Narrow" w:hAnsi="Arial Narrow" w:cs="Arial"/>
          <w:bCs/>
          <w:i/>
          <w:sz w:val="24"/>
          <w:szCs w:val="24"/>
        </w:rPr>
        <w:t>Guide to Advancement</w:t>
      </w:r>
      <w:r w:rsidRPr="005B2784">
        <w:rPr>
          <w:rFonts w:ascii="Arial Narrow" w:hAnsi="Arial Narrow" w:cs="Arial"/>
          <w:bCs/>
          <w:sz w:val="24"/>
          <w:szCs w:val="24"/>
        </w:rPr>
        <w:t xml:space="preserve"> is the official source for administering advancement in all Boy Scouts of America programs: Cub Scouting, Boy Scouting, Varsity Scouting, Venturing, and Sea Scouts. It replaces any previous BSA advancement manuals, including </w:t>
      </w:r>
      <w:r w:rsidRPr="005B2784">
        <w:rPr>
          <w:rFonts w:ascii="Arial Narrow" w:hAnsi="Arial Narrow" w:cs="Arial"/>
          <w:bCs/>
          <w:i/>
          <w:sz w:val="24"/>
          <w:szCs w:val="24"/>
        </w:rPr>
        <w:t>Advancement Committee Policies and Procedures</w:t>
      </w:r>
      <w:r w:rsidRPr="005B2784">
        <w:rPr>
          <w:rFonts w:ascii="Arial Narrow" w:hAnsi="Arial Narrow" w:cs="Arial"/>
          <w:bCs/>
          <w:sz w:val="24"/>
          <w:szCs w:val="24"/>
        </w:rPr>
        <w:t xml:space="preserve">, </w:t>
      </w:r>
      <w:r w:rsidRPr="005B2784">
        <w:rPr>
          <w:rFonts w:ascii="Arial Narrow" w:hAnsi="Arial Narrow" w:cs="Arial"/>
          <w:bCs/>
          <w:i/>
          <w:sz w:val="24"/>
          <w:szCs w:val="24"/>
        </w:rPr>
        <w:t>Advancement and Recognition Policies and Procedures</w:t>
      </w:r>
      <w:r w:rsidRPr="005B2784">
        <w:rPr>
          <w:rFonts w:ascii="Arial Narrow" w:hAnsi="Arial Narrow" w:cs="Arial"/>
          <w:bCs/>
          <w:sz w:val="24"/>
          <w:szCs w:val="24"/>
        </w:rPr>
        <w:t xml:space="preserve">, and previous editions of the </w:t>
      </w:r>
      <w:r w:rsidRPr="005B2784">
        <w:rPr>
          <w:rFonts w:ascii="Arial Narrow" w:hAnsi="Arial Narrow" w:cs="Arial"/>
          <w:bCs/>
          <w:i/>
          <w:sz w:val="24"/>
          <w:szCs w:val="24"/>
        </w:rPr>
        <w:t>Guide to Advancement</w:t>
      </w:r>
      <w:r w:rsidRPr="005B2784">
        <w:rPr>
          <w:rFonts w:ascii="Arial Narrow" w:hAnsi="Arial Narrow" w:cs="Arial"/>
          <w:bCs/>
          <w:sz w:val="24"/>
          <w:szCs w:val="24"/>
        </w:rPr>
        <w:t>.</w:t>
      </w:r>
      <w:r w:rsidRPr="005B2784">
        <w:rPr>
          <w:rFonts w:ascii="Arial Narrow" w:hAnsi="Arial Narrow" w:cs="Arial"/>
          <w:bCs/>
          <w:sz w:val="24"/>
          <w:szCs w:val="24"/>
        </w:rPr>
        <w:tab/>
      </w:r>
      <w:r w:rsidR="005B2784">
        <w:rPr>
          <w:rFonts w:ascii="Arial Narrow" w:hAnsi="Arial Narrow" w:cs="Arial"/>
          <w:bCs/>
          <w:sz w:val="24"/>
          <w:szCs w:val="24"/>
        </w:rPr>
        <w:br/>
      </w:r>
      <w:r w:rsidRPr="005B2784">
        <w:rPr>
          <w:bCs/>
          <w:i/>
          <w:sz w:val="24"/>
          <w:szCs w:val="24"/>
        </w:rPr>
        <w:t xml:space="preserve">Note: The current edition is the </w:t>
      </w:r>
      <w:r w:rsidRPr="005B2784">
        <w:rPr>
          <w:b/>
          <w:bCs/>
          <w:i/>
          <w:sz w:val="24"/>
          <w:szCs w:val="24"/>
        </w:rPr>
        <w:t>Guide to Advancement, 2013</w:t>
      </w:r>
      <w:r w:rsidRPr="005B2784">
        <w:rPr>
          <w:bCs/>
          <w:i/>
          <w:sz w:val="24"/>
          <w:szCs w:val="24"/>
        </w:rPr>
        <w:t xml:space="preserve"> (No. 33088 – SKU 618673).</w:t>
      </w:r>
    </w:p>
    <w:p w14:paraId="7B63753A" w14:textId="77777777" w:rsidR="005F4BAD" w:rsidRPr="005B2784" w:rsidRDefault="005F4BAD" w:rsidP="005B2784">
      <w:pPr>
        <w:tabs>
          <w:tab w:val="left" w:pos="5100"/>
          <w:tab w:val="left" w:pos="8000"/>
        </w:tabs>
        <w:spacing w:afterLines="0"/>
        <w:rPr>
          <w:rFonts w:ascii="Arial Narrow" w:hAnsi="Arial Narrow" w:cs="Arial"/>
          <w:b/>
          <w:bCs/>
          <w:sz w:val="24"/>
          <w:szCs w:val="24"/>
        </w:rPr>
      </w:pPr>
      <w:r w:rsidRPr="005B2784">
        <w:rPr>
          <w:rFonts w:ascii="Arial Narrow" w:hAnsi="Arial Narrow" w:cs="Arial"/>
          <w:b/>
          <w:bCs/>
          <w:sz w:val="24"/>
          <w:szCs w:val="24"/>
        </w:rPr>
        <w:t>[Page 2, and 5.0.1.4] — Policy on Unauthorized Changes to Advancement Program</w:t>
      </w:r>
    </w:p>
    <w:p w14:paraId="31953AF7" w14:textId="77777777" w:rsidR="005F4BAD" w:rsidRPr="005B2784" w:rsidRDefault="005F4BAD" w:rsidP="005B2784">
      <w:pPr>
        <w:autoSpaceDE w:val="0"/>
        <w:autoSpaceDN w:val="0"/>
        <w:adjustRightInd w:val="0"/>
        <w:spacing w:afterLines="0"/>
        <w:rPr>
          <w:rFonts w:ascii="Arial Narrow" w:hAnsi="Arial Narrow" w:cs="Arial"/>
          <w:sz w:val="24"/>
          <w:szCs w:val="24"/>
        </w:rPr>
      </w:pPr>
      <w:r w:rsidRPr="005B2784">
        <w:rPr>
          <w:rFonts w:ascii="Arial Narrow" w:hAnsi="Arial Narrow" w:cs="Arial"/>
          <w:b/>
          <w:i/>
          <w:sz w:val="24"/>
          <w:szCs w:val="24"/>
        </w:rPr>
        <w:t>No council, committee, district, unit, or individual has the authority to add to, or subtract from, advancement requirements.</w:t>
      </w:r>
      <w:r w:rsidRPr="005B2784">
        <w:rPr>
          <w:rFonts w:ascii="Arial Narrow" w:hAnsi="Arial Narrow" w:cs="Arial"/>
          <w:sz w:val="24"/>
          <w:szCs w:val="24"/>
        </w:rPr>
        <w:t xml:space="preserve"> There are limited exceptions relating only to youth members with special needs. For details see section 10, “Advancement for Members With Special Needs”.</w:t>
      </w:r>
    </w:p>
    <w:p w14:paraId="4503EA2D" w14:textId="77777777" w:rsidR="005F4BAD" w:rsidRPr="005B2784" w:rsidRDefault="005F4BAD" w:rsidP="005B2784">
      <w:pPr>
        <w:tabs>
          <w:tab w:val="left" w:pos="5100"/>
          <w:tab w:val="left" w:pos="8000"/>
        </w:tabs>
        <w:spacing w:afterLines="0"/>
        <w:rPr>
          <w:rFonts w:ascii="Arial Narrow" w:hAnsi="Arial Narrow" w:cs="Arial"/>
          <w:b/>
          <w:bCs/>
          <w:sz w:val="24"/>
          <w:szCs w:val="24"/>
        </w:rPr>
      </w:pPr>
      <w:r w:rsidRPr="005B2784">
        <w:rPr>
          <w:rFonts w:ascii="Arial Narrow" w:hAnsi="Arial Narrow" w:cs="Arial"/>
          <w:b/>
          <w:bCs/>
          <w:sz w:val="24"/>
          <w:szCs w:val="24"/>
        </w:rPr>
        <w:t xml:space="preserve">[Page 2] — The </w:t>
      </w:r>
      <w:hyperlink r:id="rId27" w:history="1">
        <w:r w:rsidRPr="005B2784">
          <w:rPr>
            <w:rFonts w:ascii="Arial Narrow" w:hAnsi="Arial Narrow" w:cs="Arial"/>
            <w:b/>
            <w:bCs/>
            <w:sz w:val="24"/>
            <w:szCs w:val="24"/>
          </w:rPr>
          <w:t>“Guide to Safe Scouting”</w:t>
        </w:r>
      </w:hyperlink>
      <w:r w:rsidRPr="005B2784">
        <w:rPr>
          <w:rFonts w:ascii="Arial Narrow" w:hAnsi="Arial Narrow" w:cs="Arial"/>
          <w:b/>
          <w:bCs/>
          <w:sz w:val="24"/>
          <w:szCs w:val="24"/>
        </w:rPr>
        <w:t xml:space="preserve"> Applies</w:t>
      </w:r>
    </w:p>
    <w:p w14:paraId="423B8F06" w14:textId="77777777" w:rsidR="005F4BAD" w:rsidRPr="005B2784" w:rsidRDefault="005F4BAD" w:rsidP="005B2784">
      <w:pPr>
        <w:autoSpaceDE w:val="0"/>
        <w:autoSpaceDN w:val="0"/>
        <w:adjustRightInd w:val="0"/>
        <w:spacing w:afterLines="0"/>
        <w:rPr>
          <w:rFonts w:ascii="Arial Narrow" w:hAnsi="Arial Narrow" w:cs="Arial"/>
          <w:sz w:val="24"/>
          <w:szCs w:val="24"/>
        </w:rPr>
      </w:pPr>
      <w:r w:rsidRPr="005B2784">
        <w:rPr>
          <w:rFonts w:ascii="Arial Narrow" w:hAnsi="Arial Narrow" w:cs="Arial"/>
          <w:sz w:val="24"/>
          <w:szCs w:val="24"/>
        </w:rPr>
        <w:t xml:space="preserve">Policies and procedures outlined in the </w:t>
      </w:r>
      <w:r w:rsidRPr="005B2784">
        <w:rPr>
          <w:rFonts w:ascii="Arial Narrow" w:hAnsi="Arial Narrow" w:cs="Arial"/>
          <w:b/>
          <w:i/>
          <w:iCs/>
          <w:sz w:val="24"/>
          <w:szCs w:val="24"/>
        </w:rPr>
        <w:t>Guide to Safe Scouting</w:t>
      </w:r>
      <w:r w:rsidRPr="005B2784">
        <w:rPr>
          <w:rFonts w:ascii="Arial Narrow" w:hAnsi="Arial Narrow" w:cs="Arial"/>
          <w:i/>
          <w:iCs/>
          <w:sz w:val="24"/>
          <w:szCs w:val="24"/>
        </w:rPr>
        <w:t xml:space="preserve">, </w:t>
      </w:r>
      <w:r w:rsidRPr="005B2784">
        <w:rPr>
          <w:rFonts w:ascii="Arial Narrow" w:hAnsi="Arial Narrow" w:cs="Arial"/>
          <w:sz w:val="24"/>
          <w:szCs w:val="24"/>
        </w:rPr>
        <w:t>No. 34416, apply to all BSA activities, including those related to advancement and Eagle Scout service projects.</w:t>
      </w:r>
    </w:p>
    <w:p w14:paraId="01EAA862" w14:textId="77777777" w:rsidR="005F4BAD" w:rsidRPr="005B2784" w:rsidRDefault="005F4BAD" w:rsidP="005B2784">
      <w:pPr>
        <w:tabs>
          <w:tab w:val="left" w:pos="5100"/>
          <w:tab w:val="left" w:pos="8000"/>
        </w:tabs>
        <w:spacing w:afterLines="0"/>
        <w:rPr>
          <w:rFonts w:ascii="Arial Narrow" w:hAnsi="Arial Narrow" w:cs="Arial"/>
          <w:b/>
          <w:bCs/>
          <w:sz w:val="24"/>
          <w:szCs w:val="24"/>
        </w:rPr>
      </w:pPr>
      <w:r w:rsidRPr="005B2784">
        <w:rPr>
          <w:rFonts w:ascii="Arial Narrow" w:hAnsi="Arial Narrow" w:cs="Arial"/>
          <w:b/>
          <w:bCs/>
          <w:sz w:val="24"/>
          <w:szCs w:val="24"/>
        </w:rPr>
        <w:t>[7.0.3.1] — The Buddy System and Certifying Completion</w:t>
      </w:r>
    </w:p>
    <w:p w14:paraId="224A6ADB" w14:textId="77777777" w:rsidR="005F4BAD" w:rsidRPr="005B2784" w:rsidRDefault="005F4BAD" w:rsidP="005B2784">
      <w:pPr>
        <w:autoSpaceDE w:val="0"/>
        <w:autoSpaceDN w:val="0"/>
        <w:adjustRightInd w:val="0"/>
        <w:spacing w:afterLines="0"/>
        <w:rPr>
          <w:rFonts w:ascii="Arial Narrow" w:hAnsi="Arial Narrow" w:cs="Arial"/>
          <w:sz w:val="24"/>
          <w:szCs w:val="24"/>
        </w:rPr>
      </w:pPr>
      <w:r w:rsidRPr="005B2784">
        <w:rPr>
          <w:rFonts w:ascii="Arial Narrow" w:hAnsi="Arial Narrow" w:cs="Arial"/>
          <w:sz w:val="24"/>
          <w:szCs w:val="24"/>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14:paraId="1BF21055" w14:textId="77777777" w:rsidR="005F4BAD" w:rsidRPr="005B2784" w:rsidRDefault="005F4BAD" w:rsidP="005B2784">
      <w:pPr>
        <w:autoSpaceDE w:val="0"/>
        <w:autoSpaceDN w:val="0"/>
        <w:adjustRightInd w:val="0"/>
        <w:spacing w:afterLines="0"/>
        <w:rPr>
          <w:rFonts w:ascii="Arial Narrow" w:hAnsi="Arial Narrow" w:cs="Arial"/>
          <w:sz w:val="24"/>
          <w:szCs w:val="24"/>
        </w:rPr>
      </w:pPr>
      <w:r w:rsidRPr="005B2784">
        <w:rPr>
          <w:rFonts w:ascii="Arial Narrow" w:hAnsi="Arial Narrow" w:cs="Arial"/>
          <w:sz w:val="24"/>
          <w:szCs w:val="24"/>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14:paraId="30693CE9" w14:textId="77777777" w:rsidR="005F4BAD" w:rsidRPr="005B2784" w:rsidRDefault="005F4BAD" w:rsidP="005B2784">
      <w:pPr>
        <w:autoSpaceDE w:val="0"/>
        <w:autoSpaceDN w:val="0"/>
        <w:adjustRightInd w:val="0"/>
        <w:spacing w:afterLines="0"/>
        <w:rPr>
          <w:rFonts w:ascii="Arial Narrow" w:hAnsi="Arial Narrow" w:cs="Arial"/>
          <w:sz w:val="24"/>
          <w:szCs w:val="24"/>
        </w:rPr>
      </w:pPr>
      <w:r w:rsidRPr="005B2784">
        <w:rPr>
          <w:rFonts w:ascii="Arial Narrow" w:hAnsi="Arial Narrow" w:cs="Arial"/>
          <w:sz w:val="24"/>
          <w:szCs w:val="24"/>
        </w:rPr>
        <w:t>Note that from time to time, it may be appropriate for a requirement that has been met for one badge to also count for another. See “Fulfilling More Than One Requirement With a Single Activity,” 4.2.3.6.</w:t>
      </w:r>
    </w:p>
    <w:sectPr w:rsidR="005F4BAD" w:rsidRPr="005B2784" w:rsidSect="00021460">
      <w:headerReference w:type="first" r:id="rId28"/>
      <w:footerReference w:type="first" r:id="rId2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D0E69" w14:textId="77777777" w:rsidR="003E63D9" w:rsidRDefault="003E63D9">
      <w:pPr>
        <w:spacing w:after="144"/>
      </w:pPr>
      <w:r>
        <w:separator/>
      </w:r>
    </w:p>
  </w:endnote>
  <w:endnote w:type="continuationSeparator" w:id="0">
    <w:p w14:paraId="79EB9A3D" w14:textId="77777777" w:rsidR="003E63D9" w:rsidRDefault="003E63D9">
      <w:pPr>
        <w:spacing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1A4E" w14:textId="77777777" w:rsidR="005F4BAD" w:rsidRDefault="005F4BAD">
    <w:pPr>
      <w:pStyle w:val="Footer"/>
      <w:spacing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2650" w14:textId="246032C9" w:rsidR="0060330C" w:rsidRDefault="001A59AC" w:rsidP="007362B8">
    <w:pPr>
      <w:pStyle w:val="Footer"/>
      <w:tabs>
        <w:tab w:val="clear" w:pos="4320"/>
        <w:tab w:val="clear" w:pos="8640"/>
        <w:tab w:val="right" w:pos="10350"/>
      </w:tabs>
      <w:spacing w:before="0" w:afterLines="0" w:after="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E2411">
      <w:rPr>
        <w:rFonts w:ascii="Arial Narrow" w:hAnsi="Arial Narrow"/>
        <w:sz w:val="22"/>
      </w:rPr>
      <w:t>Cub Scout Cyber Chip</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855B4">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855B4">
      <w:rPr>
        <w:rFonts w:ascii="Arial Narrow" w:hAnsi="Arial Narrow"/>
        <w:noProof/>
        <w:sz w:val="22"/>
      </w:rPr>
      <w:t>3</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BF5B" w14:textId="51964435" w:rsidR="006F0FDF" w:rsidRPr="006F0FDF" w:rsidRDefault="006F0FDF" w:rsidP="007362B8">
    <w:pPr>
      <w:tabs>
        <w:tab w:val="right" w:pos="10350"/>
      </w:tabs>
      <w:spacing w:before="0" w:afterLines="0" w:after="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E2411">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46A0DFB" w14:textId="77777777" w:rsidR="006F0FDF" w:rsidRPr="006F0FDF" w:rsidRDefault="006F0FDF" w:rsidP="007362B8">
    <w:pPr>
      <w:tabs>
        <w:tab w:val="right" w:pos="10350"/>
      </w:tabs>
      <w:spacing w:before="0" w:afterLines="0" w:after="0"/>
      <w:jc w:val="center"/>
      <w:rPr>
        <w:rFonts w:ascii="Arial Narrow" w:hAnsi="Arial Narrow"/>
        <w:b/>
      </w:rPr>
    </w:pPr>
    <w:r w:rsidRPr="006F0FDF">
      <w:rPr>
        <w:rFonts w:ascii="Arial Narrow" w:hAnsi="Arial Narrow"/>
        <w:b/>
      </w:rPr>
      <w:t>Requirements © Copyright, Boy Scouts of America (Used with permission.)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A7CF" w14:textId="77777777" w:rsidR="001A59AC" w:rsidRPr="00862E15" w:rsidRDefault="001A2A94" w:rsidP="007362B8">
    <w:pPr>
      <w:pStyle w:val="Footer"/>
      <w:tabs>
        <w:tab w:val="clear" w:pos="4320"/>
        <w:tab w:val="clear" w:pos="8640"/>
        <w:tab w:val="center" w:pos="5040"/>
        <w:tab w:val="right" w:pos="10350"/>
      </w:tabs>
      <w:spacing w:before="0" w:afterLines="0" w:after="0"/>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001A59AC" w:rsidRPr="00862E15">
      <w:rPr>
        <w:rFonts w:ascii="Arial Narrow" w:hAnsi="Arial Narrow"/>
        <w:sz w:val="22"/>
      </w:rPr>
      <w:tab/>
      <w:t xml:space="preserve">Page </w:t>
    </w:r>
    <w:r w:rsidR="001A59AC" w:rsidRPr="00862E15">
      <w:rPr>
        <w:rFonts w:ascii="Arial Narrow" w:hAnsi="Arial Narrow"/>
        <w:sz w:val="22"/>
      </w:rPr>
      <w:fldChar w:fldCharType="begin"/>
    </w:r>
    <w:r w:rsidR="001A59AC" w:rsidRPr="00862E15">
      <w:rPr>
        <w:rFonts w:ascii="Arial Narrow" w:hAnsi="Arial Narrow"/>
        <w:sz w:val="22"/>
      </w:rPr>
      <w:instrText xml:space="preserve"> PAGE  \* MERGEFORMAT </w:instrText>
    </w:r>
    <w:r w:rsidR="001A59AC" w:rsidRPr="00862E15">
      <w:rPr>
        <w:rFonts w:ascii="Arial Narrow" w:hAnsi="Arial Narrow"/>
        <w:sz w:val="22"/>
      </w:rPr>
      <w:fldChar w:fldCharType="separate"/>
    </w:r>
    <w:r w:rsidR="007855B4">
      <w:rPr>
        <w:rFonts w:ascii="Arial Narrow" w:hAnsi="Arial Narrow"/>
        <w:noProof/>
        <w:sz w:val="22"/>
      </w:rPr>
      <w:t>3</w:t>
    </w:r>
    <w:r w:rsidR="001A59AC" w:rsidRPr="00862E15">
      <w:rPr>
        <w:rFonts w:ascii="Arial Narrow" w:hAnsi="Arial Narrow"/>
        <w:sz w:val="22"/>
      </w:rPr>
      <w:fldChar w:fldCharType="end"/>
    </w:r>
    <w:r w:rsidR="001A59AC" w:rsidRPr="00862E15">
      <w:rPr>
        <w:rFonts w:ascii="Arial Narrow" w:hAnsi="Arial Narrow"/>
        <w:sz w:val="22"/>
      </w:rPr>
      <w:t xml:space="preserve"> of </w:t>
    </w:r>
    <w:r w:rsidR="001A59AC" w:rsidRPr="00862E15">
      <w:rPr>
        <w:rFonts w:ascii="Arial Narrow" w:hAnsi="Arial Narrow"/>
        <w:sz w:val="22"/>
      </w:rPr>
      <w:fldChar w:fldCharType="begin"/>
    </w:r>
    <w:r w:rsidR="001A59AC" w:rsidRPr="00862E15">
      <w:rPr>
        <w:rFonts w:ascii="Arial Narrow" w:hAnsi="Arial Narrow"/>
        <w:sz w:val="22"/>
      </w:rPr>
      <w:instrText xml:space="preserve"> NUMPAGES  \# "0"  \* MERGEFORMAT </w:instrText>
    </w:r>
    <w:r w:rsidR="001A59AC" w:rsidRPr="00862E15">
      <w:rPr>
        <w:rFonts w:ascii="Arial Narrow" w:hAnsi="Arial Narrow"/>
        <w:sz w:val="22"/>
      </w:rPr>
      <w:fldChar w:fldCharType="separate"/>
    </w:r>
    <w:r w:rsidR="007855B4">
      <w:rPr>
        <w:rFonts w:ascii="Arial Narrow" w:hAnsi="Arial Narrow"/>
        <w:noProof/>
        <w:sz w:val="22"/>
      </w:rPr>
      <w:t>3</w:t>
    </w:r>
    <w:r w:rsidR="001A59AC" w:rsidRPr="00862E15">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F9164" w14:textId="77777777" w:rsidR="003E63D9" w:rsidRDefault="003E63D9">
      <w:pPr>
        <w:spacing w:after="144"/>
      </w:pPr>
      <w:r>
        <w:separator/>
      </w:r>
    </w:p>
  </w:footnote>
  <w:footnote w:type="continuationSeparator" w:id="0">
    <w:p w14:paraId="04882919" w14:textId="77777777" w:rsidR="003E63D9" w:rsidRDefault="003E63D9">
      <w:pPr>
        <w:spacing w:after="14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41827" w14:textId="77777777" w:rsidR="005F4BAD" w:rsidRDefault="005F4BAD">
    <w:pPr>
      <w:pStyle w:val="Header"/>
      <w:spacing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358D" w14:textId="3C65A42C" w:rsidR="0060330C" w:rsidRDefault="00B23C4F" w:rsidP="007362B8">
    <w:pPr>
      <w:pStyle w:val="Header"/>
      <w:tabs>
        <w:tab w:val="clear" w:pos="4320"/>
        <w:tab w:val="clear" w:pos="8640"/>
        <w:tab w:val="center" w:pos="4700"/>
        <w:tab w:val="right" w:pos="10400"/>
      </w:tabs>
      <w:spacing w:before="0" w:afterLines="0" w:after="100" w:afterAutospacing="1"/>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E2411">
      <w:rPr>
        <w:rFonts w:ascii="Arial Narrow" w:hAnsi="Arial Narrow"/>
        <w:sz w:val="22"/>
      </w:rPr>
      <w:t>Cub Scout Cyber Chip</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DE2D" w14:textId="3A1CE559" w:rsidR="006F0FDF" w:rsidRPr="006F0FDF" w:rsidRDefault="0001685F" w:rsidP="0001685F">
    <w:pPr>
      <w:spacing w:after="144"/>
      <w:ind w:left="1440" w:right="1458"/>
      <w:jc w:val="center"/>
      <w:rPr>
        <w:rFonts w:ascii="Arial" w:hAnsi="Arial" w:cs="Arial"/>
        <w:sz w:val="36"/>
      </w:rPr>
    </w:pPr>
    <w:r>
      <w:rPr>
        <w:noProof/>
      </w:rPr>
      <w:drawing>
        <wp:anchor distT="0" distB="0" distL="114300" distR="114300" simplePos="0" relativeHeight="251660800" behindDoc="0" locked="0" layoutInCell="1" allowOverlap="1" wp14:anchorId="1489714B" wp14:editId="77CC0B95">
          <wp:simplePos x="0" y="0"/>
          <wp:positionH relativeFrom="page">
            <wp:posOffset>594995</wp:posOffset>
          </wp:positionH>
          <wp:positionV relativeFrom="page">
            <wp:posOffset>494030</wp:posOffset>
          </wp:positionV>
          <wp:extent cx="914400" cy="16535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914400" cy="1653540"/>
                  </a:xfrm>
                  <a:prstGeom prst="rect">
                    <a:avLst/>
                  </a:prstGeom>
                </pic:spPr>
              </pic:pic>
            </a:graphicData>
          </a:graphic>
          <wp14:sizeRelH relativeFrom="margin">
            <wp14:pctWidth>0</wp14:pctWidth>
          </wp14:sizeRelH>
          <wp14:sizeRelV relativeFrom="margin">
            <wp14:pctHeight>0</wp14:pctHeight>
          </wp14:sizeRelV>
        </wp:anchor>
      </w:drawing>
    </w:r>
    <w:r w:rsidR="00450FD8">
      <w:rPr>
        <w:noProof/>
      </w:rPr>
      <w:drawing>
        <wp:anchor distT="0" distB="0" distL="114300" distR="114300" simplePos="0" relativeHeight="251659776" behindDoc="0" locked="0" layoutInCell="1" allowOverlap="1" wp14:anchorId="69E53BF4" wp14:editId="1A39DDFA">
          <wp:simplePos x="0" y="0"/>
          <wp:positionH relativeFrom="page">
            <wp:posOffset>6259195</wp:posOffset>
          </wp:positionH>
          <wp:positionV relativeFrom="page">
            <wp:posOffset>457200</wp:posOffset>
          </wp:positionV>
          <wp:extent cx="877824" cy="91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00B676EC">
      <w:rPr>
        <w:rFonts w:ascii="Arial" w:hAnsi="Arial" w:cs="Arial"/>
        <w:sz w:val="36"/>
      </w:rPr>
      <w:fldChar w:fldCharType="begin"/>
    </w:r>
    <w:r w:rsidR="00B676EC">
      <w:rPr>
        <w:rFonts w:ascii="Arial" w:hAnsi="Arial" w:cs="Arial"/>
        <w:sz w:val="36"/>
      </w:rPr>
      <w:instrText xml:space="preserve"> TITLE  "Cub Scout Cyber Chip"  \* MERGEFORMAT </w:instrText>
    </w:r>
    <w:r w:rsidR="00B676EC">
      <w:rPr>
        <w:rFonts w:ascii="Arial" w:hAnsi="Arial" w:cs="Arial"/>
        <w:sz w:val="36"/>
      </w:rPr>
      <w:fldChar w:fldCharType="separate"/>
    </w:r>
    <w:r w:rsidR="00BE2411">
      <w:rPr>
        <w:rFonts w:ascii="Arial" w:hAnsi="Arial" w:cs="Arial"/>
        <w:sz w:val="36"/>
      </w:rPr>
      <w:t>Cub Scout Cyber Chip</w:t>
    </w:r>
    <w:r w:rsidR="00B676EC">
      <w:rPr>
        <w:rFonts w:ascii="Arial" w:hAnsi="Arial" w:cs="Arial"/>
        <w:sz w:val="36"/>
      </w:rPr>
      <w:fldChar w:fldCharType="end"/>
    </w:r>
    <w:r w:rsidR="00470FC5">
      <w:rPr>
        <w:rFonts w:ascii="Arial Narrow" w:hAnsi="Arial Narrow"/>
        <w:b/>
        <w:bCs/>
        <w:position w:val="18"/>
        <w:sz w:val="72"/>
      </w:rPr>
      <w:br/>
    </w:r>
    <w:r w:rsidR="006F0FDF" w:rsidRPr="006F0FDF">
      <w:rPr>
        <w:rFonts w:ascii="Arial" w:hAnsi="Arial" w:cs="Arial"/>
        <w:sz w:val="36"/>
      </w:rPr>
      <w:t>Workbook</w:t>
    </w:r>
  </w:p>
  <w:p w14:paraId="622B0042" w14:textId="58C095ED" w:rsidR="006F0FDF" w:rsidRPr="006F0FDF" w:rsidRDefault="006F0FDF" w:rsidP="00BE2411">
    <w:pPr>
      <w:autoSpaceDE w:val="0"/>
      <w:autoSpaceDN w:val="0"/>
      <w:adjustRightInd w:val="0"/>
      <w:spacing w:after="144"/>
      <w:ind w:left="1440" w:right="1458"/>
      <w:jc w:val="center"/>
      <w:rPr>
        <w:rFonts w:ascii="Arial Narrow" w:hAnsi="Arial Narrow" w:cs="Arial"/>
      </w:rPr>
    </w:pPr>
    <w:r w:rsidRPr="006F0FDF">
      <w:rPr>
        <w:rFonts w:ascii="Arial Narrow" w:hAnsi="Arial Narrow" w:cs="Arial Narrow"/>
      </w:rPr>
      <w:t>The work space provided for each requirement should be used by the Scout</w:t>
    </w:r>
    <w:r w:rsidR="0001685F">
      <w:rPr>
        <w:rFonts w:ascii="Arial Narrow" w:hAnsi="Arial Narrow" w:cs="Arial Narrow"/>
      </w:rPr>
      <w:br/>
    </w:r>
    <w:r w:rsidRPr="006F0FDF">
      <w:rPr>
        <w:rFonts w:ascii="Arial Narrow" w:hAnsi="Arial Narrow" w:cs="Arial Narrow"/>
      </w:rPr>
      <w:t xml:space="preserve"> to make notes for discussing the item with his counselor, </w:t>
    </w:r>
    <w:r w:rsidR="00E256FE">
      <w:rPr>
        <w:rFonts w:ascii="Arial Narrow" w:hAnsi="Arial Narrow" w:cs="Arial Narrow"/>
      </w:rPr>
      <w:br/>
    </w:r>
    <w:r w:rsidRPr="006F0FDF">
      <w:rPr>
        <w:rFonts w:ascii="Arial Narrow" w:hAnsi="Arial Narrow" w:cs="Arial Narrow"/>
      </w:rPr>
      <w:t xml:space="preserve">not for providing the full and complete answers. </w:t>
    </w:r>
    <w:r w:rsidR="0001685F">
      <w:rPr>
        <w:rFonts w:ascii="Arial Narrow" w:hAnsi="Arial Narrow" w:cs="Arial Narrow"/>
      </w:rPr>
      <w:br/>
    </w:r>
    <w:r w:rsidRPr="006F0FDF">
      <w:rPr>
        <w:rFonts w:ascii="Arial Narrow" w:hAnsi="Arial Narrow" w:cs="Arial"/>
      </w:rPr>
      <w:t>Each Scout must do each requirement.</w:t>
    </w:r>
    <w:r w:rsidR="00BE2411">
      <w:rPr>
        <w:rFonts w:ascii="Arial Narrow" w:hAnsi="Arial Narrow" w:cs="Arial"/>
      </w:rPr>
      <w:br/>
    </w:r>
    <w:r w:rsidR="00BE2411">
      <w:rPr>
        <w:rFonts w:ascii="Arial Narrow" w:hAnsi="Arial Narrow" w:cs="Arial"/>
      </w:rPr>
      <w:br/>
    </w:r>
    <w:bookmarkStart w:id="0" w:name="_GoBack"/>
    <w:bookmarkEnd w:id="0"/>
    <w:r w:rsidRPr="006F0FDF">
      <w:rPr>
        <w:rFonts w:ascii="Arial Narrow" w:hAnsi="Arial Narrow" w:cs="Arial"/>
      </w:rPr>
      <w:t>No one may add or subtract from the official requirements</w:t>
    </w:r>
    <w:r w:rsidR="00BE2411">
      <w:rPr>
        <w:rFonts w:ascii="Arial Narrow" w:hAnsi="Arial Narrow" w:cs="Arial"/>
      </w:rPr>
      <w:t>.</w:t>
    </w:r>
    <w:r w:rsidRPr="006F0FDF">
      <w:rPr>
        <w:rFonts w:ascii="Arial Narrow" w:hAnsi="Arial Narrow" w:cs="Arial"/>
      </w:rPr>
      <w:t xml:space="preserve"> </w:t>
    </w:r>
  </w:p>
  <w:p w14:paraId="26B5C622" w14:textId="06308EAE" w:rsidR="006F0FDF" w:rsidRPr="006F0FDF" w:rsidRDefault="006F0FDF" w:rsidP="0001685F">
    <w:pPr>
      <w:autoSpaceDE w:val="0"/>
      <w:autoSpaceDN w:val="0"/>
      <w:adjustRightInd w:val="0"/>
      <w:spacing w:after="144"/>
      <w:ind w:left="1440" w:right="18"/>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sidR="0001685F">
      <w:rPr>
        <w:rFonts w:ascii="Arial Narrow" w:hAnsi="Arial Narrow" w:cs="Arial"/>
        <w:u w:val="single"/>
      </w:rPr>
      <w:t>1</w:t>
    </w:r>
    <w:r w:rsidRPr="006F0FDF">
      <w:rPr>
        <w:rFonts w:ascii="Arial Narrow" w:hAnsi="Arial Narrow" w:cs="Arial"/>
        <w:u w:val="single"/>
      </w:rPr>
      <w:t>3</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BE2411">
      <w:rPr>
        <w:rFonts w:ascii="Arial Narrow" w:hAnsi="Arial Narrow" w:cs="Arial"/>
        <w:noProof/>
        <w:u w:val="single"/>
      </w:rPr>
      <w:t>February 2020</w:t>
    </w:r>
    <w:r w:rsidRPr="006F0FDF">
      <w:rPr>
        <w:rFonts w:ascii="Arial Narrow" w:hAnsi="Arial Narrow" w:cs="Arial"/>
        <w:u w:val="single"/>
      </w:rPr>
      <w:fldChar w:fldCharType="end"/>
    </w:r>
    <w:r w:rsidRPr="006F0FDF">
      <w:rPr>
        <w:rFonts w:ascii="Arial Narrow" w:hAnsi="Arial Narrow" w:cs="Arial"/>
      </w:rPr>
      <w:t>.</w:t>
    </w:r>
  </w:p>
  <w:p w14:paraId="267EDE3F" w14:textId="77777777" w:rsidR="006F0FDF" w:rsidRPr="006F0FDF" w:rsidRDefault="006F0FDF" w:rsidP="006F0FDF">
    <w:pPr>
      <w:tabs>
        <w:tab w:val="left" w:leader="underscore" w:pos="5490"/>
        <w:tab w:val="left" w:pos="5670"/>
        <w:tab w:val="left" w:leader="underscore" w:pos="10368"/>
      </w:tabs>
      <w:spacing w:before="240" w:after="144"/>
      <w:rPr>
        <w:rFonts w:ascii="Arial Narrow" w:hAnsi="Arial Narrow"/>
        <w:sz w:val="22"/>
      </w:rPr>
    </w:pPr>
    <w:r w:rsidRPr="006F0FDF">
      <w:rPr>
        <w:rFonts w:ascii="Arial Narrow" w:hAnsi="Arial Narrow" w:cs="Arial"/>
        <w:sz w:val="22"/>
      </w:rPr>
      <w:t>Scout’s Name:</w:t>
    </w:r>
    <w:r w:rsidRPr="006F0FDF">
      <w:rPr>
        <w:rFonts w:ascii="Arial Narrow" w:hAnsi="Arial Narrow" w:cs="Arial"/>
        <w:sz w:val="22"/>
      </w:rPr>
      <w:tab/>
    </w:r>
    <w:r w:rsidRPr="006F0FDF">
      <w:rPr>
        <w:rFonts w:ascii="Arial Narrow" w:hAnsi="Arial Narrow" w:cs="Arial"/>
        <w:sz w:val="22"/>
      </w:rPr>
      <w:tab/>
      <w:t>Unit:</w:t>
    </w:r>
    <w:r w:rsidRPr="006F0FDF">
      <w:rPr>
        <w:rFonts w:ascii="Arial Narrow" w:hAnsi="Arial Narrow" w:cs="Arial"/>
        <w:sz w:val="22"/>
      </w:rPr>
      <w:tab/>
    </w:r>
  </w:p>
  <w:p w14:paraId="6C20CCD5" w14:textId="77777777" w:rsidR="006F0FDF" w:rsidRPr="006F0FDF" w:rsidRDefault="006F0FDF" w:rsidP="006F0FDF">
    <w:pPr>
      <w:tabs>
        <w:tab w:val="left" w:leader="underscore" w:pos="5490"/>
        <w:tab w:val="left" w:pos="5670"/>
        <w:tab w:val="left" w:leader="underscore" w:pos="10368"/>
      </w:tabs>
      <w:spacing w:before="100" w:after="144"/>
      <w:rPr>
        <w:rFonts w:ascii="Arial Narrow" w:hAnsi="Arial Narrow" w:cs="Arial"/>
        <w:sz w:val="22"/>
      </w:rPr>
    </w:pPr>
    <w:r w:rsidRPr="006F0FDF">
      <w:rPr>
        <w:rFonts w:ascii="Arial Narrow" w:hAnsi="Arial Narrow" w:cs="Arial"/>
        <w:sz w:val="22"/>
      </w:rPr>
      <w:t>Counselor’s Name:</w:t>
    </w:r>
    <w:r w:rsidRPr="006F0FDF">
      <w:rPr>
        <w:rFonts w:ascii="Arial Narrow" w:hAnsi="Arial Narrow" w:cs="Arial"/>
        <w:sz w:val="22"/>
      </w:rPr>
      <w:tab/>
    </w:r>
    <w:r w:rsidRPr="006F0FDF">
      <w:rPr>
        <w:rFonts w:ascii="Arial Narrow" w:hAnsi="Arial Narrow" w:cs="Arial"/>
        <w:sz w:val="22"/>
      </w:rPr>
      <w:tab/>
      <w:t>Counselor’s Phone No.:</w:t>
    </w:r>
    <w:r w:rsidRPr="006F0FDF">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48F6" w14:textId="77777777" w:rsidR="00F70AE8" w:rsidRPr="005F4BAD" w:rsidRDefault="003E63D9" w:rsidP="007362B8">
    <w:pPr>
      <w:pStyle w:val="Header"/>
      <w:spacing w:before="0" w:afterLines="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685F"/>
    <w:rsid w:val="000736EC"/>
    <w:rsid w:val="000A2B6F"/>
    <w:rsid w:val="000D6446"/>
    <w:rsid w:val="000F15DA"/>
    <w:rsid w:val="001475FE"/>
    <w:rsid w:val="0017196C"/>
    <w:rsid w:val="00184D12"/>
    <w:rsid w:val="001A2A94"/>
    <w:rsid w:val="001A3C58"/>
    <w:rsid w:val="001A59AC"/>
    <w:rsid w:val="002060B2"/>
    <w:rsid w:val="00213D3F"/>
    <w:rsid w:val="00223F2B"/>
    <w:rsid w:val="0025457D"/>
    <w:rsid w:val="0029512B"/>
    <w:rsid w:val="002A442F"/>
    <w:rsid w:val="002B5F90"/>
    <w:rsid w:val="002C54A7"/>
    <w:rsid w:val="002D3506"/>
    <w:rsid w:val="002F6CA8"/>
    <w:rsid w:val="003352AF"/>
    <w:rsid w:val="003E0BD2"/>
    <w:rsid w:val="003E63D9"/>
    <w:rsid w:val="00450FD8"/>
    <w:rsid w:val="00470FC5"/>
    <w:rsid w:val="00490AD9"/>
    <w:rsid w:val="00501087"/>
    <w:rsid w:val="005275E7"/>
    <w:rsid w:val="00540F8F"/>
    <w:rsid w:val="005520CD"/>
    <w:rsid w:val="00554DF3"/>
    <w:rsid w:val="0057116A"/>
    <w:rsid w:val="00586294"/>
    <w:rsid w:val="005A04F7"/>
    <w:rsid w:val="005A297D"/>
    <w:rsid w:val="005B2784"/>
    <w:rsid w:val="005C579A"/>
    <w:rsid w:val="005C659B"/>
    <w:rsid w:val="005F4BAD"/>
    <w:rsid w:val="0060330C"/>
    <w:rsid w:val="006079D3"/>
    <w:rsid w:val="006D7F15"/>
    <w:rsid w:val="006F0FDF"/>
    <w:rsid w:val="00710A61"/>
    <w:rsid w:val="007362B8"/>
    <w:rsid w:val="00741A47"/>
    <w:rsid w:val="007855B4"/>
    <w:rsid w:val="007C42D9"/>
    <w:rsid w:val="007D0C4D"/>
    <w:rsid w:val="007E5817"/>
    <w:rsid w:val="008167BB"/>
    <w:rsid w:val="00841037"/>
    <w:rsid w:val="00894607"/>
    <w:rsid w:val="0089647E"/>
    <w:rsid w:val="008C1586"/>
    <w:rsid w:val="009127D9"/>
    <w:rsid w:val="009B20EC"/>
    <w:rsid w:val="00A07AF5"/>
    <w:rsid w:val="00A20613"/>
    <w:rsid w:val="00A222C7"/>
    <w:rsid w:val="00A31862"/>
    <w:rsid w:val="00A61EBB"/>
    <w:rsid w:val="00A81151"/>
    <w:rsid w:val="00AE004A"/>
    <w:rsid w:val="00AF20F7"/>
    <w:rsid w:val="00B15D7B"/>
    <w:rsid w:val="00B23C4F"/>
    <w:rsid w:val="00B34541"/>
    <w:rsid w:val="00B676EC"/>
    <w:rsid w:val="00BB41E2"/>
    <w:rsid w:val="00BE2411"/>
    <w:rsid w:val="00BF06BD"/>
    <w:rsid w:val="00BF67F8"/>
    <w:rsid w:val="00C20DB2"/>
    <w:rsid w:val="00C96785"/>
    <w:rsid w:val="00CD1D1F"/>
    <w:rsid w:val="00CE7898"/>
    <w:rsid w:val="00D22401"/>
    <w:rsid w:val="00D304C0"/>
    <w:rsid w:val="00D35287"/>
    <w:rsid w:val="00D96265"/>
    <w:rsid w:val="00DC2D3C"/>
    <w:rsid w:val="00DE2D51"/>
    <w:rsid w:val="00E256FE"/>
    <w:rsid w:val="00E340B6"/>
    <w:rsid w:val="00E52522"/>
    <w:rsid w:val="00F076A8"/>
    <w:rsid w:val="00F5584C"/>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51251"/>
  <w15:chartTrackingRefBased/>
  <w15:docId w15:val="{6A1B4FFD-BCF1-4671-94FD-4EA916BB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60" w:afterLines="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netsmartz.org/scouting" TargetMode="External"/><Relationship Id="rId18" Type="http://schemas.openxmlformats.org/officeDocument/2006/relationships/hyperlink" Target="http://www.scouting.org/cyberchip.aspx" TargetMode="Externa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etsmartz.org/scouting" TargetMode="External"/><Relationship Id="rId17" Type="http://schemas.openxmlformats.org/officeDocument/2006/relationships/hyperlink" Target="http://www.netsmartz.org/scoutin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couting.org/cyberchip.aspx"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netsmartz.org/scouting"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netsmartz.org/scout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netsmartz.org/scouting" TargetMode="External"/><Relationship Id="rId22" Type="http://schemas.openxmlformats.org/officeDocument/2006/relationships/footer" Target="footer1.xml"/><Relationship Id="rId27" Type="http://schemas.openxmlformats.org/officeDocument/2006/relationships/hyperlink" Target="http://www.scouting.org/scoutsource/HealthandSafety/GSS/toc.aspx"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636E9-901E-40F2-AED0-EDE79388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Cub Scout Cyber Chip</vt:lpstr>
    </vt:vector>
  </TitlesOfParts>
  <Company>US Scouting Service Project, Inc.</Company>
  <LinksUpToDate>false</LinksUpToDate>
  <CharactersWithSpaces>4421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Cub Scout Cyber Chip</dc:title>
  <dc:subject>Merit Badge Workbook</dc:subject>
  <dc:creator>Paul Wolf</dc:creator>
  <cp:keywords/>
  <cp:lastModifiedBy>Paul Wolf</cp:lastModifiedBy>
  <cp:revision>12</cp:revision>
  <cp:lastPrinted>2020-02-24T04:11:00Z</cp:lastPrinted>
  <dcterms:created xsi:type="dcterms:W3CDTF">2013-11-10T23:10:00Z</dcterms:created>
  <dcterms:modified xsi:type="dcterms:W3CDTF">2020-02-24T04:19:00Z</dcterms:modified>
</cp:coreProperties>
</file>